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99399660"/>
        <w:docPartObj>
          <w:docPartGallery w:val="Cover Pages"/>
          <w:docPartUnique/>
        </w:docPartObj>
      </w:sdtPr>
      <w:sdtEndPr>
        <w:rPr>
          <w:rFonts w:ascii="Calibri" w:hAnsi="Calibri" w:cs="Calibri"/>
          <w:b/>
          <w:bCs/>
          <w:color w:val="EE0000"/>
          <w:sz w:val="28"/>
          <w:szCs w:val="28"/>
        </w:rPr>
      </w:sdtEndPr>
      <w:sdtContent>
        <w:bookmarkStart w:id="0" w:name="_Hlk217900227" w:displacedByCustomXml="prev"/>
        <w:p w14:paraId="610B7079" w14:textId="72F8514C" w:rsidR="00021D57" w:rsidRDefault="00021D57" w:rsidP="00021D57">
          <w:pPr>
            <w:widowControl w:val="0"/>
            <w:suppressLineNumbers/>
            <w:spacing w:before="120" w:after="120"/>
            <w:jc w:val="center"/>
            <w:rPr>
              <w:rFonts w:ascii="Calibri" w:eastAsia="Calibri" w:hAnsi="Calibri" w:cs="Times New Roman"/>
              <w:i/>
              <w:iCs/>
              <w:sz w:val="28"/>
              <w:szCs w:val="28"/>
            </w:rPr>
          </w:pPr>
          <w:r w:rsidRPr="00574265">
            <w:rPr>
              <w:rFonts w:ascii="Calibri" w:eastAsia="Calibri" w:hAnsi="Calibri" w:cs="Times New Roman"/>
              <w:i/>
              <w:iCs/>
              <w:noProof/>
              <w:color w:val="FF0000"/>
              <w:sz w:val="48"/>
              <w:szCs w:val="48"/>
            </w:rPr>
            <w:drawing>
              <wp:anchor distT="0" distB="0" distL="114300" distR="114300" simplePos="0" relativeHeight="251664384" behindDoc="0" locked="0" layoutInCell="1" allowOverlap="1" wp14:anchorId="12FAC6B0" wp14:editId="39A50875">
                <wp:simplePos x="0" y="0"/>
                <wp:positionH relativeFrom="column">
                  <wp:posOffset>120015</wp:posOffset>
                </wp:positionH>
                <wp:positionV relativeFrom="paragraph">
                  <wp:posOffset>635</wp:posOffset>
                </wp:positionV>
                <wp:extent cx="1069975" cy="1390015"/>
                <wp:effectExtent l="0" t="0" r="0" b="0"/>
                <wp:wrapTopAndBottom/>
                <wp:docPr id="1734135617"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574265">
            <w:rPr>
              <w:rFonts w:ascii="Calibri" w:eastAsia="Calibri" w:hAnsi="Calibri" w:cs="Times New Roman"/>
              <w:i/>
              <w:iCs/>
              <w:noProof/>
              <w:color w:val="FF0000"/>
              <w:sz w:val="48"/>
              <w:szCs w:val="48"/>
            </w:rPr>
            <mc:AlternateContent>
              <mc:Choice Requires="wps">
                <w:drawing>
                  <wp:anchor distT="0" distB="0" distL="0" distR="0" simplePos="0" relativeHeight="251663360" behindDoc="1" locked="0" layoutInCell="1" allowOverlap="1" wp14:anchorId="0B424507" wp14:editId="085ECCD4">
                    <wp:simplePos x="0" y="0"/>
                    <wp:positionH relativeFrom="column">
                      <wp:posOffset>1110615</wp:posOffset>
                    </wp:positionH>
                    <wp:positionV relativeFrom="paragraph">
                      <wp:posOffset>31750</wp:posOffset>
                    </wp:positionV>
                    <wp:extent cx="4645660" cy="1438275"/>
                    <wp:effectExtent l="0" t="0" r="2540" b="9525"/>
                    <wp:wrapTight wrapText="bothSides">
                      <wp:wrapPolygon edited="0">
                        <wp:start x="0" y="0"/>
                        <wp:lineTo x="0" y="21457"/>
                        <wp:lineTo x="21523" y="21457"/>
                        <wp:lineTo x="21523" y="0"/>
                        <wp:lineTo x="0" y="0"/>
                      </wp:wrapPolygon>
                    </wp:wrapTight>
                    <wp:docPr id="326559397" name="Rectangle 2"/>
                    <wp:cNvGraphicFramePr/>
                    <a:graphic xmlns:a="http://schemas.openxmlformats.org/drawingml/2006/main">
                      <a:graphicData uri="http://schemas.microsoft.com/office/word/2010/wordprocessingShape">
                        <wps:wsp>
                          <wps:cNvSpPr/>
                          <wps:spPr>
                            <a:xfrm>
                              <a:off x="0" y="0"/>
                              <a:ext cx="4645660" cy="1438275"/>
                            </a:xfrm>
                            <a:prstGeom prst="rect">
                              <a:avLst/>
                            </a:prstGeom>
                            <a:noFill/>
                            <a:ln w="0">
                              <a:noFill/>
                            </a:ln>
                            <a:effectLst/>
                          </wps:spPr>
                          <wps:txbx>
                            <w:txbxContent>
                              <w:p w14:paraId="2B955E8E" w14:textId="77777777" w:rsidR="00021D57" w:rsidRDefault="00021D57" w:rsidP="00021D57">
                                <w:pPr>
                                  <w:pStyle w:val="Header"/>
                                  <w:jc w:val="center"/>
                                </w:pPr>
                              </w:p>
                            </w:txbxContent>
                          </wps:txbx>
                          <wps:bodyPr wrap="square" lIns="0" tIns="0" rIns="0" bIns="0" anchor="t">
                            <a:noAutofit/>
                          </wps:bodyPr>
                        </wps:wsp>
                      </a:graphicData>
                    </a:graphic>
                    <wp14:sizeRelV relativeFrom="margin">
                      <wp14:pctHeight>0</wp14:pctHeight>
                    </wp14:sizeRelV>
                  </wp:anchor>
                </w:drawing>
              </mc:Choice>
              <mc:Fallback>
                <w:pict>
                  <v:rect w14:anchorId="0B424507" id="Rectangle 2" o:spid="_x0000_s1026" style="position:absolute;left:0;text-align:left;margin-left:87.45pt;margin-top:2.5pt;width:365.8pt;height:113.25pt;z-index:-2516531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" filled="f" stroked="f" strokeweight="0">
                    <v:textbox inset="0,0,0,0">
                      <w:txbxContent>
                        <w:p w14:paraId="2B955E8E" w14:textId="77777777" w:rsidR="00021D57" w:rsidRDefault="00021D57" w:rsidP="00021D57">
                          <w:pPr>
                            <w:pStyle w:val="Header"/>
                            <w:jc w:val="center"/>
                          </w:pPr>
                        </w:p>
                      </w:txbxContent>
                    </v:textbox>
                    <w10:wrap type="tight"/>
                  </v:rect>
                </w:pict>
              </mc:Fallback>
            </mc:AlternateContent>
          </w:r>
          <w:r w:rsidRPr="00574265">
            <w:rPr>
              <w:rFonts w:ascii="Calibri" w:eastAsia="Calibri" w:hAnsi="Calibri" w:cs="Times New Roman"/>
              <w:i/>
              <w:iCs/>
              <w:noProof/>
              <w:color w:val="FF0000"/>
              <w:sz w:val="48"/>
              <w:szCs w:val="48"/>
            </w:rPr>
            <w:drawing>
              <wp:anchor distT="0" distB="0" distL="114300" distR="114300" simplePos="0" relativeHeight="251662336" behindDoc="0" locked="0" layoutInCell="1" allowOverlap="1" wp14:anchorId="37E485BB" wp14:editId="54EB30EC">
                <wp:simplePos x="0" y="0"/>
                <wp:positionH relativeFrom="column">
                  <wp:posOffset>80010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574265">
            <w:rPr>
              <w:rFonts w:ascii="Calibri" w:eastAsia="Calibri" w:hAnsi="Calibri" w:cs="Times New Roman"/>
              <w:i/>
              <w:iCs/>
              <w:noProof/>
              <w:color w:val="FF0000"/>
              <w:sz w:val="48"/>
              <w:szCs w:val="48"/>
            </w:rPr>
            <mc:AlternateContent>
              <mc:Choice Requires="wps">
                <w:drawing>
                  <wp:anchor distT="0" distB="0" distL="0" distR="0" simplePos="0" relativeHeight="251661312" behindDoc="0" locked="0" layoutInCell="1" allowOverlap="1" wp14:anchorId="5DC0AD57" wp14:editId="43C6DA1E">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24F9B618" w14:textId="77777777" w:rsidR="00021D57" w:rsidRPr="00E510D2" w:rsidRDefault="00021D57" w:rsidP="00021D57">
                                    <w:pPr>
                                      <w:pStyle w:val="FrameContentsuser"/>
                                      <w:jc w:val="center"/>
                                      <w:rPr>
                                        <w:sz w:val="90"/>
                                        <w:szCs w:val="90"/>
                                      </w:rPr>
                                    </w:pPr>
                                    <w:r w:rsidRPr="00E510D2">
                                      <w:rPr>
                                        <w:b/>
                                        <w:bCs/>
                                        <w:color w:val="069A2E"/>
                                        <w:sz w:val="90"/>
                                        <w:szCs w:val="90"/>
                                      </w:rPr>
                                      <w:t>LightHouse Ranch</w:t>
                                    </w:r>
                                  </w:p>
                                  <w:p w14:paraId="1ACB86BF" w14:textId="77777777" w:rsidR="00021D57" w:rsidRDefault="00021D57" w:rsidP="00021D57">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5DC0AD57" id="_x0000_s1027"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24F9B618" w14:textId="77777777" w:rsidR="00021D57" w:rsidRPr="00E510D2" w:rsidRDefault="00021D57" w:rsidP="00021D57">
                              <w:pPr>
                                <w:pStyle w:val="FrameContentsuser"/>
                                <w:jc w:val="center"/>
                                <w:rPr>
                                  <w:sz w:val="90"/>
                                  <w:szCs w:val="90"/>
                                </w:rPr>
                              </w:pPr>
                              <w:r w:rsidRPr="00E510D2">
                                <w:rPr>
                                  <w:b/>
                                  <w:bCs/>
                                  <w:color w:val="069A2E"/>
                                  <w:sz w:val="90"/>
                                  <w:szCs w:val="90"/>
                                </w:rPr>
                                <w:t>LightHouse Ranch</w:t>
                              </w:r>
                            </w:p>
                            <w:p w14:paraId="1ACB86BF" w14:textId="77777777" w:rsidR="00021D57" w:rsidRDefault="00021D57" w:rsidP="00021D57">
                              <w:pPr>
                                <w:pStyle w:val="FrameContentsuser"/>
                                <w:jc w:val="center"/>
                              </w:pPr>
                              <w:r w:rsidRPr="00E510D2">
                                <w:rPr>
                                  <w:b/>
                                  <w:bCs/>
                                  <w:color w:val="069A2E"/>
                                  <w:sz w:val="90"/>
                                  <w:szCs w:val="90"/>
                                </w:rPr>
                                <w:t>Bible Study</w:t>
                              </w:r>
                            </w:p>
                          </w:sdtContent>
                        </w:sdt>
                      </w:txbxContent>
                    </v:textbox>
                  </v:rect>
                </w:pict>
              </mc:Fallback>
            </mc:AlternateContent>
          </w:r>
          <w:bookmarkStart w:id="1" w:name="_Hlk225003259"/>
          <w:bookmarkEnd w:id="0"/>
          <w:r w:rsidR="00167688">
            <w:rPr>
              <w:rFonts w:ascii="Calibri" w:eastAsia="Calibri" w:hAnsi="Calibri" w:cs="Times New Roman"/>
              <w:b/>
              <w:bCs/>
              <w:i/>
              <w:iCs/>
              <w:color w:val="FF0000"/>
              <w:sz w:val="48"/>
              <w:szCs w:val="48"/>
            </w:rPr>
            <w:t xml:space="preserve">The Seed of David </w:t>
          </w:r>
          <w:hyperlink r:id="rId7" w:history="1">
            <w:r w:rsidR="00167688" w:rsidRPr="000C58EB">
              <w:rPr>
                <w:rStyle w:val="Hyperlink"/>
                <w:rFonts w:ascii="Calibri" w:eastAsia="Calibri" w:hAnsi="Calibri" w:cs="Times New Roman"/>
                <w:i/>
                <w:iCs/>
                <w:color w:val="0070C0"/>
                <w:sz w:val="32"/>
                <w:szCs w:val="32"/>
              </w:rPr>
              <w:t>I Chronicles 10-17</w:t>
            </w:r>
          </w:hyperlink>
        </w:p>
        <w:bookmarkEnd w:id="1"/>
        <w:p w14:paraId="0EE6BBD6" w14:textId="720E630D" w:rsidR="00021D57" w:rsidRPr="00021D57" w:rsidRDefault="00021D57" w:rsidP="00167688">
          <w:pPr>
            <w:widowControl w:val="0"/>
            <w:suppressLineNumbers/>
            <w:spacing w:after="80" w:line="240" w:lineRule="auto"/>
            <w:ind w:left="864"/>
            <w:rPr>
              <w:rFonts w:ascii="Calibri" w:eastAsia="Calibri" w:hAnsi="Calibri" w:cs="Times New Roman"/>
              <w:b/>
              <w:bCs/>
              <w:color w:val="E2AC00"/>
              <w:sz w:val="48"/>
              <w:szCs w:val="48"/>
            </w:rPr>
          </w:pPr>
          <w:r w:rsidRPr="00A714E9">
            <w:rPr>
              <w:rFonts w:ascii="Calibri" w:eastAsia="Calibri" w:hAnsi="Calibri" w:cs="Times New Roman"/>
              <w:b/>
              <w:bCs/>
              <w:color w:val="FFC000"/>
              <w:sz w:val="48"/>
              <w:szCs w:val="48"/>
            </w:rPr>
            <w:t xml:space="preserve">  </w:t>
          </w:r>
          <w:r w:rsidRPr="00021D57">
            <w:rPr>
              <w:rFonts w:ascii="Calibri" w:eastAsia="Calibri" w:hAnsi="Calibri" w:cs="Times New Roman"/>
              <w:b/>
              <w:bCs/>
              <w:color w:val="E2AC00"/>
              <w:sz w:val="48"/>
              <w:szCs w:val="48"/>
            </w:rPr>
            <w:t>I. Death of Saul – David Anointed King</w:t>
          </w:r>
        </w:p>
        <w:p w14:paraId="44C0A71B" w14:textId="4B4E2FD5" w:rsidR="00021D57" w:rsidRPr="00021D57" w:rsidRDefault="00021D57" w:rsidP="00167688">
          <w:pPr>
            <w:widowControl w:val="0"/>
            <w:suppressLineNumbers/>
            <w:spacing w:after="80" w:line="240" w:lineRule="auto"/>
            <w:ind w:left="864"/>
            <w:rPr>
              <w:rFonts w:ascii="Calibri" w:eastAsia="Calibri" w:hAnsi="Calibri" w:cs="Times New Roman"/>
              <w:b/>
              <w:bCs/>
              <w:color w:val="E2AC00"/>
              <w:sz w:val="48"/>
              <w:szCs w:val="48"/>
            </w:rPr>
          </w:pPr>
          <w:r w:rsidRPr="00021D57">
            <w:rPr>
              <w:rFonts w:ascii="Calibri" w:eastAsia="Calibri" w:hAnsi="Calibri" w:cs="Times New Roman"/>
              <w:b/>
              <w:bCs/>
              <w:color w:val="E2AC00"/>
              <w:sz w:val="48"/>
              <w:szCs w:val="48"/>
            </w:rPr>
            <w:t xml:space="preserve"> II. Jerusalem - the Capital of Israel</w:t>
          </w:r>
        </w:p>
        <w:p w14:paraId="2DD790A6" w14:textId="4A58F076" w:rsidR="00021D57" w:rsidRPr="00021D57" w:rsidRDefault="00021D57" w:rsidP="00167688">
          <w:pPr>
            <w:widowControl w:val="0"/>
            <w:suppressLineNumbers/>
            <w:spacing w:after="80" w:line="240" w:lineRule="auto"/>
            <w:ind w:left="864"/>
            <w:rPr>
              <w:rFonts w:ascii="Calibri" w:eastAsia="Calibri" w:hAnsi="Calibri" w:cs="Times New Roman"/>
              <w:b/>
              <w:bCs/>
              <w:color w:val="E2AC00"/>
              <w:sz w:val="48"/>
              <w:szCs w:val="48"/>
            </w:rPr>
          </w:pPr>
          <w:r w:rsidRPr="00021D57">
            <w:rPr>
              <w:rFonts w:ascii="Calibri" w:eastAsia="Calibri" w:hAnsi="Calibri" w:cs="Times New Roman"/>
              <w:b/>
              <w:bCs/>
              <w:color w:val="E2AC00"/>
              <w:sz w:val="48"/>
              <w:szCs w:val="48"/>
            </w:rPr>
            <w:t>III. David Learns to Seek the LORD</w:t>
          </w:r>
        </w:p>
        <w:p w14:paraId="41D501FA" w14:textId="7E1EE98F" w:rsidR="00021D57" w:rsidRPr="00021D57" w:rsidRDefault="00021D57" w:rsidP="00167688">
          <w:pPr>
            <w:widowControl w:val="0"/>
            <w:suppressLineNumbers/>
            <w:spacing w:after="80" w:line="240" w:lineRule="auto"/>
            <w:ind w:left="864"/>
            <w:rPr>
              <w:rFonts w:ascii="Calibri" w:eastAsia="Calibri" w:hAnsi="Calibri" w:cs="Times New Roman"/>
              <w:b/>
              <w:bCs/>
              <w:color w:val="E2AC00"/>
              <w:sz w:val="48"/>
              <w:szCs w:val="48"/>
            </w:rPr>
          </w:pPr>
          <w:r w:rsidRPr="00021D57">
            <w:rPr>
              <w:rFonts w:ascii="Calibri" w:eastAsia="Calibri" w:hAnsi="Calibri" w:cs="Times New Roman"/>
              <w:b/>
              <w:bCs/>
              <w:color w:val="E2AC00"/>
              <w:sz w:val="48"/>
              <w:szCs w:val="48"/>
            </w:rPr>
            <w:t>IV. The Ark is Carried God’s Way</w:t>
          </w:r>
        </w:p>
        <w:p w14:paraId="23B9AD36" w14:textId="3FD12C55" w:rsidR="00021D57" w:rsidRPr="00021D57" w:rsidRDefault="00021D57" w:rsidP="00167688">
          <w:pPr>
            <w:widowControl w:val="0"/>
            <w:suppressLineNumbers/>
            <w:spacing w:after="80" w:line="240" w:lineRule="auto"/>
            <w:ind w:left="1872" w:hanging="1008"/>
            <w:rPr>
              <w:rFonts w:ascii="Calibri" w:eastAsia="Calibri" w:hAnsi="Calibri" w:cs="Times New Roman"/>
              <w:b/>
              <w:bCs/>
              <w:color w:val="E2AC00"/>
              <w:sz w:val="48"/>
              <w:szCs w:val="48"/>
            </w:rPr>
          </w:pPr>
          <w:r w:rsidRPr="00021D57">
            <w:rPr>
              <w:rFonts w:ascii="Calibri" w:eastAsia="Calibri" w:hAnsi="Calibri" w:cs="Times New Roman"/>
              <w:b/>
              <w:bCs/>
              <w:color w:val="E2AC00"/>
              <w:sz w:val="48"/>
              <w:szCs w:val="48"/>
            </w:rPr>
            <w:t xml:space="preserve"> V. Burnt and Peace Offerings, Psalms, Music, and Praise</w:t>
          </w:r>
        </w:p>
        <w:p w14:paraId="2536BED8" w14:textId="1F9C2FEF" w:rsidR="00021D57" w:rsidRDefault="00021D57" w:rsidP="00167688">
          <w:pPr>
            <w:widowControl w:val="0"/>
            <w:suppressLineNumbers/>
            <w:spacing w:after="80" w:line="240" w:lineRule="auto"/>
            <w:ind w:left="864"/>
            <w:rPr>
              <w:rFonts w:ascii="Calibri" w:eastAsia="Calibri" w:hAnsi="Calibri" w:cs="Times New Roman"/>
              <w:b/>
              <w:bCs/>
              <w:color w:val="E2AC00"/>
              <w:sz w:val="48"/>
              <w:szCs w:val="48"/>
            </w:rPr>
          </w:pPr>
          <w:r w:rsidRPr="00021D57">
            <w:rPr>
              <w:rFonts w:ascii="Calibri" w:eastAsia="Calibri" w:hAnsi="Calibri" w:cs="Times New Roman"/>
              <w:b/>
              <w:bCs/>
              <w:color w:val="E2AC00"/>
              <w:sz w:val="48"/>
              <w:szCs w:val="48"/>
            </w:rPr>
            <w:t>VI. The Revelation of the Davidic Covenant</w:t>
          </w:r>
        </w:p>
        <w:p w14:paraId="0099D118" w14:textId="3C5A16B2" w:rsidR="00167688" w:rsidRPr="00167688" w:rsidRDefault="00167688" w:rsidP="00167688">
          <w:pPr>
            <w:widowControl w:val="0"/>
            <w:suppressLineNumbers/>
            <w:spacing w:after="0" w:line="240" w:lineRule="auto"/>
            <w:ind w:left="864"/>
            <w:jc w:val="center"/>
            <w:rPr>
              <w:b/>
              <w:bCs/>
              <w:color w:val="0070C0"/>
              <w:sz w:val="28"/>
              <w:szCs w:val="28"/>
            </w:rPr>
          </w:pPr>
          <w:r w:rsidRPr="00167688">
            <w:rPr>
              <w:b/>
              <w:bCs/>
              <w:color w:val="0070C0"/>
              <w:sz w:val="28"/>
              <w:szCs w:val="28"/>
            </w:rPr>
            <w:t>Obedience then Revelation</w:t>
          </w:r>
        </w:p>
        <w:p w14:paraId="4315C63C" w14:textId="4FDB62E6" w:rsidR="00167688" w:rsidRPr="00167688" w:rsidRDefault="00167688" w:rsidP="00167688">
          <w:pPr>
            <w:widowControl w:val="0"/>
            <w:suppressLineNumbers/>
            <w:spacing w:after="0" w:line="240" w:lineRule="auto"/>
            <w:ind w:left="864"/>
            <w:rPr>
              <w:rFonts w:ascii="Calibri" w:eastAsia="Calibri" w:hAnsi="Calibri" w:cs="Times New Roman"/>
              <w:b/>
              <w:bCs/>
              <w:color w:val="E2AC00"/>
              <w:sz w:val="23"/>
              <w:szCs w:val="23"/>
            </w:rPr>
          </w:pPr>
          <w:r w:rsidRPr="00167688">
            <w:rPr>
              <w:sz w:val="23"/>
              <w:szCs w:val="23"/>
            </w:rPr>
            <w:t xml:space="preserve">Now the LORD had said unto Abram, Get thee out of thy country, and from thy kindred, and from thy father's house, unto a land that I will shew thee: And I will make of thee a great nation, and I will bless thee, and make thy name great; and thou shalt be a blessing: And I will bless them that bless thee, and curse him that curseth thee: and in thee shall all families of the earth be blessed. </w:t>
          </w:r>
          <w:r w:rsidRPr="00800FAC">
            <w:rPr>
              <w:sz w:val="23"/>
              <w:szCs w:val="23"/>
              <w:highlight w:val="yellow"/>
            </w:rPr>
            <w:t>So Abram departed, as the LORD had spoken unto him;</w:t>
          </w:r>
          <w:r w:rsidRPr="00167688">
            <w:rPr>
              <w:sz w:val="23"/>
              <w:szCs w:val="23"/>
            </w:rPr>
            <w:t xml:space="preserve"> and Lot went with him: and Abram </w:t>
          </w:r>
          <w:r w:rsidRPr="00167688">
            <w:rPr>
              <w:i/>
              <w:iCs/>
              <w:sz w:val="23"/>
              <w:szCs w:val="23"/>
            </w:rPr>
            <w:t>was</w:t>
          </w:r>
          <w:r w:rsidRPr="00167688">
            <w:rPr>
              <w:sz w:val="23"/>
              <w:szCs w:val="23"/>
            </w:rPr>
            <w:t xml:space="preserve"> seventy and five years old when he departed out of Haran. And Abram took Sarai his wife, and Lot his brother's son, and all their substance that they had gathered, and the souls that they had gotten in Haran; and they went forth to go into the land of Canaan; and into the land of Canaan they came. And Abram passed through the land unto the place of Sichem, unto the plain of Moreh. And the Canaanite </w:t>
          </w:r>
          <w:r w:rsidRPr="00167688">
            <w:rPr>
              <w:i/>
              <w:iCs/>
              <w:sz w:val="23"/>
              <w:szCs w:val="23"/>
            </w:rPr>
            <w:t>was</w:t>
          </w:r>
          <w:r w:rsidRPr="00167688">
            <w:rPr>
              <w:sz w:val="23"/>
              <w:szCs w:val="23"/>
            </w:rPr>
            <w:t xml:space="preserve"> then in the land. </w:t>
          </w:r>
          <w:r w:rsidRPr="00800FAC">
            <w:rPr>
              <w:sz w:val="23"/>
              <w:szCs w:val="23"/>
              <w:highlight w:val="yellow"/>
            </w:rPr>
            <w:t xml:space="preserve">And the LORD appeared unto Abram, and said, Unto </w:t>
          </w:r>
          <w:r w:rsidRPr="00800FAC">
            <w:rPr>
              <w:sz w:val="23"/>
              <w:szCs w:val="23"/>
              <w:highlight w:val="yellow"/>
              <w:u w:val="single"/>
            </w:rPr>
            <w:t>thy seed</w:t>
          </w:r>
          <w:r w:rsidRPr="00800FAC">
            <w:rPr>
              <w:sz w:val="23"/>
              <w:szCs w:val="23"/>
              <w:highlight w:val="yellow"/>
            </w:rPr>
            <w:t xml:space="preserve"> will I give this land:</w:t>
          </w:r>
          <w:r w:rsidRPr="00167688">
            <w:rPr>
              <w:sz w:val="23"/>
              <w:szCs w:val="23"/>
            </w:rPr>
            <w:t xml:space="preserve"> and there builded he an altar unto the LORD, who appeared unto him. And he removed from thence unto a mountain on the east of Beth-el, and pitched his tent, </w:t>
          </w:r>
          <w:r w:rsidRPr="00167688">
            <w:rPr>
              <w:i/>
              <w:iCs/>
              <w:sz w:val="23"/>
              <w:szCs w:val="23"/>
            </w:rPr>
            <w:t>having</w:t>
          </w:r>
          <w:r w:rsidRPr="00167688">
            <w:rPr>
              <w:sz w:val="23"/>
              <w:szCs w:val="23"/>
            </w:rPr>
            <w:t xml:space="preserve"> Beth-el on the west, and Hai on the east: and there he builded an altar unto the LORD, and </w:t>
          </w:r>
          <w:r w:rsidRPr="00800FAC">
            <w:rPr>
              <w:sz w:val="23"/>
              <w:szCs w:val="23"/>
              <w:highlight w:val="yellow"/>
            </w:rPr>
            <w:t>called upon the name of the LORD.</w:t>
          </w:r>
          <w:r w:rsidRPr="00167688">
            <w:rPr>
              <w:sz w:val="23"/>
              <w:szCs w:val="23"/>
            </w:rPr>
            <w:t xml:space="preserve"> </w:t>
          </w:r>
          <w:r w:rsidRPr="00167688">
            <w:rPr>
              <w:b/>
              <w:bCs/>
              <w:sz w:val="23"/>
              <w:szCs w:val="23"/>
            </w:rPr>
            <w:t>(</w:t>
          </w:r>
          <w:hyperlink r:id="rId8" w:history="1">
            <w:r w:rsidRPr="00167688">
              <w:rPr>
                <w:rStyle w:val="Hyperlink"/>
                <w:b/>
                <w:bCs/>
                <w:i/>
                <w:iCs/>
                <w:color w:val="0070C0"/>
                <w:sz w:val="23"/>
                <w:szCs w:val="23"/>
              </w:rPr>
              <w:t>Genesis 12:1-8</w:t>
            </w:r>
          </w:hyperlink>
          <w:r w:rsidRPr="00167688">
            <w:rPr>
              <w:b/>
              <w:bCs/>
              <w:sz w:val="23"/>
              <w:szCs w:val="23"/>
            </w:rPr>
            <w:t>)</w:t>
          </w:r>
        </w:p>
        <w:p w14:paraId="205A26A6" w14:textId="75EB0551" w:rsidR="00737A70" w:rsidRDefault="00000000">
          <w:pPr>
            <w:rPr>
              <w:rFonts w:ascii="Calibri" w:hAnsi="Calibri" w:cs="Calibri"/>
              <w:b/>
              <w:bCs/>
              <w:color w:val="EE0000"/>
              <w:sz w:val="28"/>
              <w:szCs w:val="28"/>
            </w:rPr>
          </w:pPr>
        </w:p>
      </w:sdtContent>
    </w:sdt>
    <w:p w14:paraId="4A305817" w14:textId="33A37206" w:rsidR="009A3574" w:rsidRPr="009A3574" w:rsidRDefault="00413DFB" w:rsidP="00130807">
      <w:pPr>
        <w:spacing w:after="60" w:line="240" w:lineRule="auto"/>
        <w:rPr>
          <w:rFonts w:ascii="Calibri" w:hAnsi="Calibri" w:cs="Calibri"/>
          <w:b/>
          <w:bCs/>
          <w:color w:val="EE0000"/>
          <w:sz w:val="28"/>
          <w:szCs w:val="28"/>
        </w:rPr>
      </w:pPr>
      <w:r>
        <w:rPr>
          <w:rFonts w:ascii="Calibri" w:hAnsi="Calibri" w:cs="Calibri"/>
          <w:b/>
          <w:bCs/>
          <w:color w:val="EE0000"/>
          <w:sz w:val="28"/>
          <w:szCs w:val="28"/>
        </w:rPr>
        <w:lastRenderedPageBreak/>
        <w:t>The Seed of David</w:t>
      </w:r>
      <w:r w:rsidR="00A54217">
        <w:rPr>
          <w:rFonts w:ascii="Calibri" w:hAnsi="Calibri" w:cs="Calibri"/>
          <w:b/>
          <w:bCs/>
          <w:color w:val="EE0000"/>
          <w:sz w:val="28"/>
          <w:szCs w:val="28"/>
        </w:rPr>
        <w:t xml:space="preserve"> – </w:t>
      </w:r>
      <w:hyperlink r:id="rId9" w:history="1">
        <w:r w:rsidR="00A54217" w:rsidRPr="00A54217">
          <w:rPr>
            <w:rStyle w:val="Hyperlink"/>
            <w:rFonts w:ascii="Calibri" w:hAnsi="Calibri" w:cs="Calibri"/>
            <w:i/>
            <w:iCs/>
            <w:color w:val="0070C0"/>
            <w:sz w:val="28"/>
            <w:szCs w:val="28"/>
          </w:rPr>
          <w:t>I Chronicles 10-17</w:t>
        </w:r>
      </w:hyperlink>
    </w:p>
    <w:tbl>
      <w:tblPr>
        <w:tblStyle w:val="TableGrid1"/>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9" w:type="dxa"/>
          <w:right w:w="29" w:type="dxa"/>
        </w:tblCellMar>
        <w:tblLook w:val="04A0" w:firstRow="1" w:lastRow="0" w:firstColumn="1" w:lastColumn="0" w:noHBand="0" w:noVBand="1"/>
      </w:tblPr>
      <w:tblGrid>
        <w:gridCol w:w="1057"/>
        <w:gridCol w:w="1530"/>
        <w:gridCol w:w="1440"/>
        <w:gridCol w:w="1298"/>
        <w:gridCol w:w="1332"/>
        <w:gridCol w:w="1420"/>
        <w:gridCol w:w="1237"/>
      </w:tblGrid>
      <w:tr w:rsidR="00130807" w:rsidRPr="00130807" w14:paraId="1F936E56" w14:textId="77777777" w:rsidTr="00130807">
        <w:trPr>
          <w:jc w:val="center"/>
        </w:trPr>
        <w:tc>
          <w:tcPr>
            <w:tcW w:w="9314" w:type="dxa"/>
            <w:gridSpan w:val="7"/>
            <w:tcBorders>
              <w:top w:val="single" w:sz="18" w:space="0" w:color="auto"/>
              <w:bottom w:val="nil"/>
            </w:tcBorders>
            <w:shd w:val="clear" w:color="auto" w:fill="DEEAF6"/>
            <w:tcMar>
              <w:left w:w="29" w:type="dxa"/>
              <w:right w:w="29" w:type="dxa"/>
            </w:tcMar>
            <w:vAlign w:val="center"/>
          </w:tcPr>
          <w:p w14:paraId="7B62FD11" w14:textId="77777777" w:rsidR="00130807" w:rsidRPr="00130807" w:rsidRDefault="00130807" w:rsidP="00130807">
            <w:pPr>
              <w:jc w:val="center"/>
              <w:rPr>
                <w:rFonts w:ascii="Calibri" w:eastAsia="Calibri" w:hAnsi="Calibri" w:cs="Times New Roman"/>
                <w:b/>
                <w:bCs/>
                <w:sz w:val="26"/>
                <w:szCs w:val="26"/>
              </w:rPr>
            </w:pPr>
            <w:r w:rsidRPr="00130807">
              <w:rPr>
                <w:rFonts w:ascii="Calibri" w:eastAsia="Calibri" w:hAnsi="Calibri" w:cs="Times New Roman"/>
                <w:b/>
                <w:bCs/>
                <w:color w:val="EE0000"/>
                <w:sz w:val="26"/>
                <w:szCs w:val="26"/>
              </w:rPr>
              <w:t>Scope and Plan of I Chronicles</w:t>
            </w:r>
          </w:p>
        </w:tc>
      </w:tr>
      <w:tr w:rsidR="00130807" w:rsidRPr="00130807" w14:paraId="44CE657B" w14:textId="77777777" w:rsidTr="00130807">
        <w:trPr>
          <w:jc w:val="center"/>
        </w:trPr>
        <w:tc>
          <w:tcPr>
            <w:tcW w:w="1057" w:type="dxa"/>
            <w:tcBorders>
              <w:top w:val="nil"/>
              <w:bottom w:val="nil"/>
              <w:right w:val="single" w:sz="18" w:space="0" w:color="auto"/>
            </w:tcBorders>
            <w:shd w:val="clear" w:color="auto" w:fill="DEEAF6"/>
            <w:tcMar>
              <w:left w:w="29" w:type="dxa"/>
              <w:right w:w="29" w:type="dxa"/>
            </w:tcMar>
            <w:vAlign w:val="center"/>
          </w:tcPr>
          <w:p w14:paraId="75FCA824" w14:textId="77777777" w:rsidR="00130807" w:rsidRPr="00130807" w:rsidRDefault="00130807" w:rsidP="00130807">
            <w:pPr>
              <w:jc w:val="center"/>
              <w:rPr>
                <w:rFonts w:ascii="Calibri" w:eastAsia="Calibri" w:hAnsi="Calibri" w:cs="Times New Roman"/>
                <w:b/>
                <w:bCs/>
              </w:rPr>
            </w:pPr>
            <w:r w:rsidRPr="00130807">
              <w:rPr>
                <w:rFonts w:ascii="Calibri" w:eastAsia="Calibri" w:hAnsi="Calibri" w:cs="Times New Roman"/>
                <w:b/>
                <w:bCs/>
              </w:rPr>
              <w:t>Scope</w:t>
            </w:r>
          </w:p>
        </w:tc>
        <w:tc>
          <w:tcPr>
            <w:tcW w:w="8257" w:type="dxa"/>
            <w:gridSpan w:val="6"/>
            <w:tcBorders>
              <w:top w:val="single" w:sz="18" w:space="0" w:color="auto"/>
              <w:left w:val="single" w:sz="18" w:space="0" w:color="auto"/>
              <w:bottom w:val="single" w:sz="18" w:space="0" w:color="auto"/>
            </w:tcBorders>
          </w:tcPr>
          <w:p w14:paraId="78CB512E" w14:textId="576F0B6A" w:rsidR="00130807" w:rsidRPr="00130807" w:rsidRDefault="00130807" w:rsidP="00130807">
            <w:pPr>
              <w:rPr>
                <w:rFonts w:ascii="Calibri" w:eastAsia="Calibri" w:hAnsi="Calibri" w:cs="Times New Roman"/>
                <w:sz w:val="20"/>
                <w:szCs w:val="20"/>
              </w:rPr>
            </w:pPr>
            <w:r w:rsidRPr="00130807">
              <w:rPr>
                <w:rFonts w:ascii="Calibri" w:eastAsia="Calibri" w:hAnsi="Calibri" w:cs="Times New Roman"/>
                <w:sz w:val="20"/>
                <w:szCs w:val="20"/>
              </w:rPr>
              <w:t xml:space="preserve">And it shall come to pass, when thy days be expired that thou must go </w:t>
            </w:r>
            <w:r w:rsidRPr="00130807">
              <w:rPr>
                <w:rFonts w:ascii="Calibri" w:eastAsia="Calibri" w:hAnsi="Calibri" w:cs="Times New Roman"/>
                <w:i/>
                <w:iCs/>
                <w:sz w:val="20"/>
                <w:szCs w:val="20"/>
              </w:rPr>
              <w:t>to be</w:t>
            </w:r>
            <w:r w:rsidRPr="00130807">
              <w:rPr>
                <w:rFonts w:ascii="Calibri" w:eastAsia="Calibri" w:hAnsi="Calibri" w:cs="Times New Roman"/>
                <w:sz w:val="20"/>
                <w:szCs w:val="20"/>
              </w:rPr>
              <w:t xml:space="preserve"> with thy fathers, that I will raise up thy seed after thee, which shall be of thy sons; and I will establish his kingdom. He shall build me an house, and I will stablish his throne for ever. I will be his father, and he shall be my son: and I will not take my mercy away from him, as I took </w:t>
            </w:r>
            <w:r w:rsidRPr="00130807">
              <w:rPr>
                <w:rFonts w:ascii="Calibri" w:eastAsia="Calibri" w:hAnsi="Calibri" w:cs="Times New Roman"/>
                <w:i/>
                <w:iCs/>
                <w:sz w:val="20"/>
                <w:szCs w:val="20"/>
              </w:rPr>
              <w:t>it</w:t>
            </w:r>
            <w:r w:rsidRPr="00130807">
              <w:rPr>
                <w:rFonts w:ascii="Calibri" w:eastAsia="Calibri" w:hAnsi="Calibri" w:cs="Times New Roman"/>
                <w:sz w:val="20"/>
                <w:szCs w:val="20"/>
              </w:rPr>
              <w:t xml:space="preserve"> from </w:t>
            </w:r>
            <w:r w:rsidRPr="00130807">
              <w:rPr>
                <w:rFonts w:ascii="Calibri" w:eastAsia="Calibri" w:hAnsi="Calibri" w:cs="Times New Roman"/>
                <w:i/>
                <w:iCs/>
                <w:sz w:val="20"/>
                <w:szCs w:val="20"/>
              </w:rPr>
              <w:t>him</w:t>
            </w:r>
            <w:r w:rsidRPr="00130807">
              <w:rPr>
                <w:rFonts w:ascii="Calibri" w:eastAsia="Calibri" w:hAnsi="Calibri" w:cs="Times New Roman"/>
                <w:sz w:val="20"/>
                <w:szCs w:val="20"/>
              </w:rPr>
              <w:t xml:space="preserve"> that was before thee: But I will settle him in mine house and in my kingdom for ever: and his throne shall be established for evermore. </w:t>
            </w:r>
            <w:r w:rsidRPr="00130807">
              <w:rPr>
                <w:rFonts w:ascii="Calibri" w:eastAsia="Calibri" w:hAnsi="Calibri" w:cs="Times New Roman"/>
                <w:b/>
                <w:bCs/>
                <w:sz w:val="20"/>
                <w:szCs w:val="20"/>
              </w:rPr>
              <w:t>(</w:t>
            </w:r>
            <w:hyperlink r:id="rId10" w:history="1">
              <w:r w:rsidRPr="00130807">
                <w:rPr>
                  <w:rFonts w:ascii="Calibri" w:eastAsia="Calibri" w:hAnsi="Calibri" w:cs="Times New Roman"/>
                  <w:b/>
                  <w:bCs/>
                  <w:color w:val="0563C1"/>
                  <w:sz w:val="20"/>
                  <w:szCs w:val="20"/>
                  <w:u w:val="single"/>
                </w:rPr>
                <w:t>1 Chronicles 17:11-14</w:t>
              </w:r>
            </w:hyperlink>
            <w:r w:rsidRPr="00130807">
              <w:rPr>
                <w:rFonts w:ascii="Calibri" w:eastAsia="Calibri" w:hAnsi="Calibri" w:cs="Times New Roman"/>
                <w:b/>
                <w:bCs/>
                <w:sz w:val="20"/>
                <w:szCs w:val="20"/>
              </w:rPr>
              <w:t>)</w:t>
            </w:r>
          </w:p>
          <w:p w14:paraId="2AF64554" w14:textId="27D0ECC6" w:rsidR="00130807" w:rsidRPr="00130807" w:rsidRDefault="00130807" w:rsidP="00130807">
            <w:pPr>
              <w:rPr>
                <w:rFonts w:ascii="Calibri" w:eastAsia="Calibri" w:hAnsi="Calibri" w:cs="Times New Roman"/>
                <w:b/>
                <w:bCs/>
                <w:sz w:val="20"/>
                <w:szCs w:val="20"/>
              </w:rPr>
            </w:pPr>
            <w:r w:rsidRPr="00130807">
              <w:rPr>
                <w:rFonts w:ascii="Calibri" w:eastAsia="Calibri" w:hAnsi="Calibri" w:cs="Times New Roman"/>
                <w:sz w:val="20"/>
                <w:szCs w:val="20"/>
              </w:rPr>
              <w:t xml:space="preserve">Thine, O LORD, </w:t>
            </w:r>
            <w:r w:rsidRPr="00130807">
              <w:rPr>
                <w:rFonts w:ascii="Calibri" w:eastAsia="Calibri" w:hAnsi="Calibri" w:cs="Times New Roman"/>
                <w:i/>
                <w:iCs/>
                <w:sz w:val="20"/>
                <w:szCs w:val="20"/>
              </w:rPr>
              <w:t>is</w:t>
            </w:r>
            <w:r w:rsidRPr="00130807">
              <w:rPr>
                <w:rFonts w:ascii="Calibri" w:eastAsia="Calibri" w:hAnsi="Calibri" w:cs="Times New Roman"/>
                <w:sz w:val="20"/>
                <w:szCs w:val="20"/>
              </w:rPr>
              <w:t xml:space="preserve"> the greatness, and the power, and the glory, and the victory, and the majesty: for all </w:t>
            </w:r>
            <w:r w:rsidRPr="00130807">
              <w:rPr>
                <w:rFonts w:ascii="Calibri" w:eastAsia="Calibri" w:hAnsi="Calibri" w:cs="Times New Roman"/>
                <w:i/>
                <w:iCs/>
                <w:sz w:val="20"/>
                <w:szCs w:val="20"/>
              </w:rPr>
              <w:t>that is</w:t>
            </w:r>
            <w:r w:rsidRPr="00130807">
              <w:rPr>
                <w:rFonts w:ascii="Calibri" w:eastAsia="Calibri" w:hAnsi="Calibri" w:cs="Times New Roman"/>
                <w:sz w:val="20"/>
                <w:szCs w:val="20"/>
              </w:rPr>
              <w:t xml:space="preserve"> in the heaven and in the earth </w:t>
            </w:r>
            <w:r w:rsidRPr="00130807">
              <w:rPr>
                <w:rFonts w:ascii="Calibri" w:eastAsia="Calibri" w:hAnsi="Calibri" w:cs="Times New Roman"/>
                <w:i/>
                <w:iCs/>
                <w:sz w:val="20"/>
                <w:szCs w:val="20"/>
              </w:rPr>
              <w:t>is thine</w:t>
            </w:r>
            <w:r w:rsidRPr="00130807">
              <w:rPr>
                <w:rFonts w:ascii="Calibri" w:eastAsia="Calibri" w:hAnsi="Calibri" w:cs="Times New Roman"/>
                <w:sz w:val="20"/>
                <w:szCs w:val="20"/>
              </w:rPr>
              <w:t xml:space="preserve">; thine </w:t>
            </w:r>
            <w:r w:rsidRPr="00130807">
              <w:rPr>
                <w:rFonts w:ascii="Calibri" w:eastAsia="Calibri" w:hAnsi="Calibri" w:cs="Times New Roman"/>
                <w:i/>
                <w:iCs/>
                <w:sz w:val="20"/>
                <w:szCs w:val="20"/>
              </w:rPr>
              <w:t>is</w:t>
            </w:r>
            <w:r w:rsidRPr="00130807">
              <w:rPr>
                <w:rFonts w:ascii="Calibri" w:eastAsia="Calibri" w:hAnsi="Calibri" w:cs="Times New Roman"/>
                <w:sz w:val="20"/>
                <w:szCs w:val="20"/>
              </w:rPr>
              <w:t xml:space="preserve"> the kingdom, O LORD, and thou art exalted as head above all. </w:t>
            </w:r>
            <w:r w:rsidRPr="00130807">
              <w:rPr>
                <w:rFonts w:ascii="Calibri" w:eastAsia="Calibri" w:hAnsi="Calibri" w:cs="Times New Roman"/>
                <w:b/>
                <w:bCs/>
                <w:sz w:val="20"/>
                <w:szCs w:val="20"/>
              </w:rPr>
              <w:t>(</w:t>
            </w:r>
            <w:hyperlink r:id="rId11" w:history="1">
              <w:r w:rsidRPr="00130807">
                <w:rPr>
                  <w:rFonts w:ascii="Calibri" w:eastAsia="Calibri" w:hAnsi="Calibri" w:cs="Times New Roman"/>
                  <w:b/>
                  <w:bCs/>
                  <w:color w:val="0563C1"/>
                  <w:sz w:val="20"/>
                  <w:szCs w:val="20"/>
                  <w:u w:val="single"/>
                </w:rPr>
                <w:t>1 Chronic</w:t>
              </w:r>
              <w:r w:rsidRPr="00130807">
                <w:rPr>
                  <w:rFonts w:ascii="Calibri" w:eastAsia="Calibri" w:hAnsi="Calibri" w:cs="Times New Roman"/>
                  <w:b/>
                  <w:bCs/>
                  <w:color w:val="0563C1"/>
                  <w:sz w:val="20"/>
                  <w:szCs w:val="20"/>
                  <w:u w:val="single"/>
                </w:rPr>
                <w:t>l</w:t>
              </w:r>
              <w:r w:rsidRPr="00130807">
                <w:rPr>
                  <w:rFonts w:ascii="Calibri" w:eastAsia="Calibri" w:hAnsi="Calibri" w:cs="Times New Roman"/>
                  <w:b/>
                  <w:bCs/>
                  <w:color w:val="0563C1"/>
                  <w:sz w:val="20"/>
                  <w:szCs w:val="20"/>
                  <w:u w:val="single"/>
                </w:rPr>
                <w:t>es 29:11</w:t>
              </w:r>
            </w:hyperlink>
            <w:r w:rsidRPr="00130807">
              <w:rPr>
                <w:rFonts w:ascii="Calibri" w:eastAsia="Calibri" w:hAnsi="Calibri" w:cs="Times New Roman"/>
                <w:b/>
                <w:bCs/>
                <w:sz w:val="20"/>
                <w:szCs w:val="20"/>
              </w:rPr>
              <w:t>)</w:t>
            </w:r>
          </w:p>
        </w:tc>
      </w:tr>
      <w:tr w:rsidR="00130807" w:rsidRPr="00130807" w14:paraId="07B3F9DE" w14:textId="77777777" w:rsidTr="00130807">
        <w:trPr>
          <w:jc w:val="center"/>
        </w:trPr>
        <w:tc>
          <w:tcPr>
            <w:tcW w:w="1057" w:type="dxa"/>
            <w:tcBorders>
              <w:top w:val="nil"/>
              <w:bottom w:val="nil"/>
              <w:right w:val="single" w:sz="18" w:space="0" w:color="auto"/>
            </w:tcBorders>
            <w:shd w:val="clear" w:color="auto" w:fill="DEEAF6"/>
            <w:tcMar>
              <w:left w:w="29" w:type="dxa"/>
              <w:right w:w="29" w:type="dxa"/>
            </w:tcMar>
            <w:vAlign w:val="center"/>
          </w:tcPr>
          <w:p w14:paraId="3D1801D7" w14:textId="77777777" w:rsidR="00130807" w:rsidRPr="00130807" w:rsidRDefault="00130807" w:rsidP="00130807">
            <w:pPr>
              <w:jc w:val="center"/>
              <w:rPr>
                <w:rFonts w:ascii="Calibri" w:eastAsia="Calibri" w:hAnsi="Calibri" w:cs="Times New Roman"/>
                <w:b/>
                <w:bCs/>
              </w:rPr>
            </w:pPr>
            <w:r w:rsidRPr="00130807">
              <w:rPr>
                <w:rFonts w:ascii="Calibri" w:eastAsia="Calibri" w:hAnsi="Calibri" w:cs="Times New Roman"/>
                <w:b/>
                <w:bCs/>
              </w:rPr>
              <w:t>Reference</w:t>
            </w:r>
          </w:p>
        </w:tc>
        <w:tc>
          <w:tcPr>
            <w:tcW w:w="1530" w:type="dxa"/>
            <w:tcBorders>
              <w:top w:val="single" w:sz="18" w:space="0" w:color="auto"/>
              <w:left w:val="single" w:sz="18" w:space="0" w:color="auto"/>
              <w:bottom w:val="single" w:sz="18" w:space="0" w:color="auto"/>
            </w:tcBorders>
            <w:shd w:val="clear" w:color="auto" w:fill="DEEAF6"/>
            <w:tcMar>
              <w:left w:w="14" w:type="dxa"/>
              <w:right w:w="14" w:type="dxa"/>
            </w:tcMar>
            <w:vAlign w:val="center"/>
          </w:tcPr>
          <w:p w14:paraId="5D0B6CFF" w14:textId="77777777" w:rsidR="00130807" w:rsidRPr="00130807" w:rsidRDefault="00130807" w:rsidP="00130807">
            <w:pPr>
              <w:rPr>
                <w:rFonts w:ascii="Calibri" w:eastAsia="Calibri" w:hAnsi="Calibri" w:cs="Times New Roman"/>
                <w:b/>
                <w:bCs/>
              </w:rPr>
            </w:pPr>
            <w:r w:rsidRPr="00130807">
              <w:rPr>
                <w:rFonts w:ascii="Calibri" w:eastAsia="Calibri" w:hAnsi="Calibri" w:cs="Times New Roman"/>
                <w:b/>
                <w:bCs/>
              </w:rPr>
              <w:t>1</w:t>
            </w:r>
          </w:p>
        </w:tc>
        <w:tc>
          <w:tcPr>
            <w:tcW w:w="1440" w:type="dxa"/>
            <w:tcBorders>
              <w:top w:val="single" w:sz="18" w:space="0" w:color="auto"/>
              <w:bottom w:val="single" w:sz="18" w:space="0" w:color="auto"/>
            </w:tcBorders>
            <w:shd w:val="clear" w:color="auto" w:fill="DEEAF6"/>
            <w:tcMar>
              <w:left w:w="14" w:type="dxa"/>
              <w:right w:w="14" w:type="dxa"/>
            </w:tcMar>
            <w:vAlign w:val="center"/>
          </w:tcPr>
          <w:p w14:paraId="1A614EF3" w14:textId="77777777" w:rsidR="00130807" w:rsidRPr="00130807" w:rsidRDefault="00130807" w:rsidP="00130807">
            <w:pPr>
              <w:rPr>
                <w:rFonts w:ascii="Calibri" w:eastAsia="Calibri" w:hAnsi="Calibri" w:cs="Times New Roman"/>
                <w:b/>
                <w:bCs/>
              </w:rPr>
            </w:pPr>
            <w:r w:rsidRPr="00130807">
              <w:rPr>
                <w:rFonts w:ascii="Calibri" w:eastAsia="Calibri" w:hAnsi="Calibri" w:cs="Times New Roman"/>
                <w:b/>
                <w:bCs/>
              </w:rPr>
              <w:t>10</w:t>
            </w:r>
          </w:p>
        </w:tc>
        <w:tc>
          <w:tcPr>
            <w:tcW w:w="1298" w:type="dxa"/>
            <w:tcBorders>
              <w:top w:val="single" w:sz="18" w:space="0" w:color="auto"/>
              <w:bottom w:val="single" w:sz="18" w:space="0" w:color="auto"/>
            </w:tcBorders>
            <w:shd w:val="clear" w:color="auto" w:fill="DEEAF6"/>
            <w:tcMar>
              <w:left w:w="14" w:type="dxa"/>
              <w:right w:w="14" w:type="dxa"/>
            </w:tcMar>
            <w:vAlign w:val="center"/>
          </w:tcPr>
          <w:p w14:paraId="221E91BA" w14:textId="77777777" w:rsidR="00130807" w:rsidRPr="00130807" w:rsidRDefault="00130807" w:rsidP="00130807">
            <w:pPr>
              <w:rPr>
                <w:rFonts w:ascii="Calibri" w:eastAsia="Calibri" w:hAnsi="Calibri" w:cs="Times New Roman"/>
                <w:b/>
                <w:bCs/>
              </w:rPr>
            </w:pPr>
            <w:r w:rsidRPr="00130807">
              <w:rPr>
                <w:rFonts w:ascii="Calibri" w:eastAsia="Calibri" w:hAnsi="Calibri" w:cs="Times New Roman"/>
                <w:b/>
                <w:bCs/>
              </w:rPr>
              <w:t>13</w:t>
            </w:r>
          </w:p>
        </w:tc>
        <w:tc>
          <w:tcPr>
            <w:tcW w:w="1332" w:type="dxa"/>
            <w:tcBorders>
              <w:top w:val="single" w:sz="18" w:space="0" w:color="auto"/>
              <w:bottom w:val="single" w:sz="18" w:space="0" w:color="auto"/>
            </w:tcBorders>
            <w:shd w:val="clear" w:color="auto" w:fill="DEEAF6"/>
            <w:tcMar>
              <w:left w:w="14" w:type="dxa"/>
              <w:right w:w="14" w:type="dxa"/>
            </w:tcMar>
            <w:vAlign w:val="center"/>
          </w:tcPr>
          <w:p w14:paraId="09C9510F" w14:textId="77777777" w:rsidR="00130807" w:rsidRPr="00130807" w:rsidRDefault="00130807" w:rsidP="00130807">
            <w:pPr>
              <w:rPr>
                <w:rFonts w:ascii="Calibri" w:eastAsia="Calibri" w:hAnsi="Calibri" w:cs="Times New Roman"/>
                <w:b/>
                <w:bCs/>
              </w:rPr>
            </w:pPr>
            <w:r w:rsidRPr="00130807">
              <w:rPr>
                <w:rFonts w:ascii="Calibri" w:eastAsia="Calibri" w:hAnsi="Calibri" w:cs="Times New Roman"/>
                <w:b/>
                <w:bCs/>
              </w:rPr>
              <w:t>18</w:t>
            </w:r>
          </w:p>
        </w:tc>
        <w:tc>
          <w:tcPr>
            <w:tcW w:w="1420" w:type="dxa"/>
            <w:tcBorders>
              <w:top w:val="single" w:sz="18" w:space="0" w:color="auto"/>
              <w:bottom w:val="single" w:sz="18" w:space="0" w:color="auto"/>
            </w:tcBorders>
            <w:shd w:val="clear" w:color="auto" w:fill="DEEAF6"/>
            <w:tcMar>
              <w:left w:w="14" w:type="dxa"/>
              <w:right w:w="14" w:type="dxa"/>
            </w:tcMar>
            <w:vAlign w:val="center"/>
          </w:tcPr>
          <w:p w14:paraId="0B3760AE" w14:textId="77777777" w:rsidR="00130807" w:rsidRPr="00130807" w:rsidRDefault="00130807" w:rsidP="00130807">
            <w:pPr>
              <w:rPr>
                <w:rFonts w:ascii="Calibri" w:eastAsia="Calibri" w:hAnsi="Calibri" w:cs="Times New Roman"/>
                <w:b/>
                <w:bCs/>
              </w:rPr>
            </w:pPr>
            <w:r w:rsidRPr="00130807">
              <w:rPr>
                <w:rFonts w:ascii="Calibri" w:eastAsia="Calibri" w:hAnsi="Calibri" w:cs="Times New Roman"/>
                <w:b/>
                <w:bCs/>
              </w:rPr>
              <w:t>21</w:t>
            </w:r>
          </w:p>
        </w:tc>
        <w:tc>
          <w:tcPr>
            <w:tcW w:w="1237" w:type="dxa"/>
            <w:tcBorders>
              <w:top w:val="single" w:sz="18" w:space="0" w:color="auto"/>
              <w:bottom w:val="single" w:sz="18" w:space="0" w:color="auto"/>
            </w:tcBorders>
            <w:shd w:val="clear" w:color="auto" w:fill="DEEAF6"/>
            <w:tcMar>
              <w:left w:w="14" w:type="dxa"/>
              <w:right w:w="14" w:type="dxa"/>
            </w:tcMar>
            <w:vAlign w:val="center"/>
          </w:tcPr>
          <w:p w14:paraId="66849779" w14:textId="77777777" w:rsidR="00130807" w:rsidRPr="00130807" w:rsidRDefault="00130807" w:rsidP="00130807">
            <w:pPr>
              <w:rPr>
                <w:rFonts w:ascii="Calibri" w:eastAsia="Calibri" w:hAnsi="Calibri" w:cs="Times New Roman"/>
                <w:b/>
                <w:bCs/>
              </w:rPr>
            </w:pPr>
            <w:r w:rsidRPr="00130807">
              <w:rPr>
                <w:rFonts w:ascii="Calibri" w:eastAsia="Calibri" w:hAnsi="Calibri" w:cs="Times New Roman"/>
                <w:b/>
                <w:bCs/>
              </w:rPr>
              <w:t>28        29:30</w:t>
            </w:r>
          </w:p>
        </w:tc>
      </w:tr>
      <w:tr w:rsidR="00130807" w:rsidRPr="00130807" w14:paraId="431C77EF" w14:textId="77777777" w:rsidTr="00130807">
        <w:trPr>
          <w:jc w:val="center"/>
        </w:trPr>
        <w:tc>
          <w:tcPr>
            <w:tcW w:w="1057" w:type="dxa"/>
            <w:tcBorders>
              <w:top w:val="nil"/>
              <w:bottom w:val="nil"/>
              <w:right w:val="single" w:sz="18" w:space="0" w:color="auto"/>
            </w:tcBorders>
            <w:shd w:val="clear" w:color="auto" w:fill="DEEAF6"/>
            <w:tcMar>
              <w:left w:w="29" w:type="dxa"/>
              <w:right w:w="29" w:type="dxa"/>
            </w:tcMar>
            <w:vAlign w:val="center"/>
          </w:tcPr>
          <w:p w14:paraId="1E856542" w14:textId="77777777" w:rsidR="00130807" w:rsidRPr="00130807" w:rsidRDefault="00130807" w:rsidP="00130807">
            <w:pPr>
              <w:jc w:val="center"/>
              <w:rPr>
                <w:rFonts w:ascii="Calibri" w:eastAsia="Calibri" w:hAnsi="Calibri" w:cs="Times New Roman"/>
                <w:b/>
                <w:bCs/>
              </w:rPr>
            </w:pPr>
            <w:r w:rsidRPr="00130807">
              <w:rPr>
                <w:rFonts w:ascii="Calibri" w:eastAsia="Calibri" w:hAnsi="Calibri" w:cs="Times New Roman"/>
                <w:b/>
                <w:bCs/>
              </w:rPr>
              <w:t>Division</w:t>
            </w:r>
          </w:p>
        </w:tc>
        <w:tc>
          <w:tcPr>
            <w:tcW w:w="1530" w:type="dxa"/>
            <w:tcBorders>
              <w:top w:val="single" w:sz="18" w:space="0" w:color="auto"/>
              <w:left w:val="single" w:sz="18" w:space="0" w:color="auto"/>
              <w:bottom w:val="single" w:sz="6" w:space="0" w:color="auto"/>
            </w:tcBorders>
            <w:vAlign w:val="center"/>
          </w:tcPr>
          <w:p w14:paraId="7E8A63DF" w14:textId="77777777" w:rsidR="00130807" w:rsidRPr="00130807" w:rsidRDefault="00130807" w:rsidP="00130807">
            <w:pPr>
              <w:jc w:val="center"/>
              <w:rPr>
                <w:rFonts w:ascii="Calibri" w:eastAsia="Calibri" w:hAnsi="Calibri" w:cs="Times New Roman"/>
                <w:b/>
                <w:bCs/>
                <w:color w:val="0070C0"/>
              </w:rPr>
            </w:pPr>
            <w:r w:rsidRPr="00130807">
              <w:rPr>
                <w:rFonts w:ascii="Calibri" w:eastAsia="Calibri" w:hAnsi="Calibri" w:cs="Times New Roman"/>
                <w:b/>
                <w:bCs/>
                <w:color w:val="0070C0"/>
              </w:rPr>
              <w:t>Genealogy</w:t>
            </w:r>
          </w:p>
        </w:tc>
        <w:tc>
          <w:tcPr>
            <w:tcW w:w="6727" w:type="dxa"/>
            <w:gridSpan w:val="5"/>
            <w:tcBorders>
              <w:top w:val="single" w:sz="18" w:space="0" w:color="auto"/>
            </w:tcBorders>
            <w:vAlign w:val="center"/>
          </w:tcPr>
          <w:p w14:paraId="1E266C7B" w14:textId="0C89F606" w:rsidR="00130807" w:rsidRPr="00130807" w:rsidRDefault="00130807" w:rsidP="00130807">
            <w:pPr>
              <w:jc w:val="center"/>
              <w:rPr>
                <w:rFonts w:ascii="Calibri" w:eastAsia="Calibri" w:hAnsi="Calibri" w:cs="Times New Roman"/>
                <w:b/>
                <w:bCs/>
                <w:color w:val="0070C0"/>
              </w:rPr>
            </w:pPr>
            <w:r w:rsidRPr="00130807">
              <w:rPr>
                <w:rFonts w:ascii="Calibri" w:eastAsia="Calibri" w:hAnsi="Calibri" w:cs="Times New Roman"/>
                <w:b/>
                <w:bCs/>
                <w:color w:val="0070C0"/>
              </w:rPr>
              <w:t>History with a Base of Prophesy</w:t>
            </w:r>
          </w:p>
        </w:tc>
      </w:tr>
      <w:tr w:rsidR="00130807" w:rsidRPr="00130807" w14:paraId="5EF73271" w14:textId="77777777" w:rsidTr="00130807">
        <w:trPr>
          <w:jc w:val="center"/>
        </w:trPr>
        <w:tc>
          <w:tcPr>
            <w:tcW w:w="1057" w:type="dxa"/>
            <w:tcBorders>
              <w:top w:val="nil"/>
              <w:bottom w:val="nil"/>
              <w:right w:val="single" w:sz="18" w:space="0" w:color="auto"/>
            </w:tcBorders>
            <w:shd w:val="clear" w:color="auto" w:fill="DEEAF6"/>
            <w:tcMar>
              <w:left w:w="29" w:type="dxa"/>
              <w:right w:w="29" w:type="dxa"/>
            </w:tcMar>
            <w:vAlign w:val="center"/>
          </w:tcPr>
          <w:p w14:paraId="3631F014" w14:textId="77777777" w:rsidR="00130807" w:rsidRPr="00130807" w:rsidRDefault="00130807" w:rsidP="00130807">
            <w:pPr>
              <w:jc w:val="center"/>
              <w:rPr>
                <w:rFonts w:ascii="Calibri" w:eastAsia="Calibri" w:hAnsi="Calibri" w:cs="Times New Roman"/>
                <w:b/>
                <w:bCs/>
              </w:rPr>
            </w:pPr>
            <w:r w:rsidRPr="00130807">
              <w:rPr>
                <w:rFonts w:ascii="Calibri" w:eastAsia="Calibri" w:hAnsi="Calibri" w:cs="Times New Roman"/>
                <w:b/>
                <w:bCs/>
              </w:rPr>
              <w:t>Plan</w:t>
            </w:r>
          </w:p>
        </w:tc>
        <w:tc>
          <w:tcPr>
            <w:tcW w:w="1530" w:type="dxa"/>
            <w:tcBorders>
              <w:top w:val="single" w:sz="6" w:space="0" w:color="auto"/>
              <w:left w:val="single" w:sz="18" w:space="0" w:color="auto"/>
              <w:bottom w:val="single" w:sz="6" w:space="0" w:color="auto"/>
            </w:tcBorders>
            <w:vAlign w:val="center"/>
          </w:tcPr>
          <w:p w14:paraId="34D40A74" w14:textId="77777777"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David’s Lineage</w:t>
            </w:r>
          </w:p>
        </w:tc>
        <w:tc>
          <w:tcPr>
            <w:tcW w:w="1440" w:type="dxa"/>
            <w:vAlign w:val="center"/>
          </w:tcPr>
          <w:p w14:paraId="45A1E027" w14:textId="77777777"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Jerusalem made Capital</w:t>
            </w:r>
          </w:p>
        </w:tc>
        <w:tc>
          <w:tcPr>
            <w:tcW w:w="1298" w:type="dxa"/>
            <w:vAlign w:val="center"/>
          </w:tcPr>
          <w:p w14:paraId="6E21141A" w14:textId="06DF5346"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 xml:space="preserve">Ark </w:t>
            </w:r>
            <w:r w:rsidR="00706E0F">
              <w:rPr>
                <w:rFonts w:ascii="Calibri" w:eastAsia="Calibri" w:hAnsi="Calibri" w:cs="Times New Roman"/>
              </w:rPr>
              <w:t xml:space="preserve">Carried </w:t>
            </w:r>
            <w:r w:rsidRPr="00130807">
              <w:rPr>
                <w:rFonts w:ascii="Calibri" w:eastAsia="Calibri" w:hAnsi="Calibri" w:cs="Times New Roman"/>
              </w:rPr>
              <w:t>to Jerusalem</w:t>
            </w:r>
          </w:p>
        </w:tc>
        <w:tc>
          <w:tcPr>
            <w:tcW w:w="1332" w:type="dxa"/>
            <w:vAlign w:val="center"/>
          </w:tcPr>
          <w:p w14:paraId="060D24C8" w14:textId="77777777"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Victories of David</w:t>
            </w:r>
          </w:p>
        </w:tc>
        <w:tc>
          <w:tcPr>
            <w:tcW w:w="1420" w:type="dxa"/>
            <w:vAlign w:val="center"/>
          </w:tcPr>
          <w:p w14:paraId="4148BF88" w14:textId="77777777"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Temple Provisions</w:t>
            </w:r>
          </w:p>
        </w:tc>
        <w:tc>
          <w:tcPr>
            <w:tcW w:w="1237" w:type="dxa"/>
            <w:vAlign w:val="center"/>
          </w:tcPr>
          <w:p w14:paraId="1EE8AB0F" w14:textId="77777777"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Solomon is Chosen</w:t>
            </w:r>
          </w:p>
        </w:tc>
      </w:tr>
      <w:tr w:rsidR="00130807" w:rsidRPr="00130807" w14:paraId="390D6A55" w14:textId="77777777" w:rsidTr="00130807">
        <w:trPr>
          <w:jc w:val="center"/>
        </w:trPr>
        <w:tc>
          <w:tcPr>
            <w:tcW w:w="1057" w:type="dxa"/>
            <w:tcBorders>
              <w:top w:val="nil"/>
              <w:bottom w:val="single" w:sz="18" w:space="0" w:color="auto"/>
              <w:right w:val="single" w:sz="18" w:space="0" w:color="auto"/>
            </w:tcBorders>
            <w:shd w:val="clear" w:color="auto" w:fill="DEEAF6"/>
            <w:tcMar>
              <w:left w:w="29" w:type="dxa"/>
              <w:right w:w="29" w:type="dxa"/>
            </w:tcMar>
            <w:vAlign w:val="center"/>
          </w:tcPr>
          <w:p w14:paraId="4C570AA4" w14:textId="77777777" w:rsidR="00130807" w:rsidRPr="00130807" w:rsidRDefault="00130807" w:rsidP="00130807">
            <w:pPr>
              <w:jc w:val="center"/>
              <w:rPr>
                <w:rFonts w:ascii="Calibri" w:eastAsia="Calibri" w:hAnsi="Calibri" w:cs="Times New Roman"/>
                <w:b/>
                <w:bCs/>
              </w:rPr>
            </w:pPr>
            <w:r w:rsidRPr="00130807">
              <w:rPr>
                <w:rFonts w:ascii="Calibri" w:eastAsia="Calibri" w:hAnsi="Calibri" w:cs="Times New Roman"/>
                <w:b/>
                <w:bCs/>
              </w:rPr>
              <w:t>When</w:t>
            </w:r>
          </w:p>
        </w:tc>
        <w:tc>
          <w:tcPr>
            <w:tcW w:w="1530" w:type="dxa"/>
            <w:tcBorders>
              <w:top w:val="single" w:sz="6" w:space="0" w:color="auto"/>
              <w:left w:val="single" w:sz="18" w:space="0" w:color="auto"/>
              <w:bottom w:val="single" w:sz="18" w:space="0" w:color="auto"/>
            </w:tcBorders>
            <w:vAlign w:val="center"/>
          </w:tcPr>
          <w:p w14:paraId="42401D81" w14:textId="77777777"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1000’s of Years</w:t>
            </w:r>
          </w:p>
        </w:tc>
        <w:tc>
          <w:tcPr>
            <w:tcW w:w="6727" w:type="dxa"/>
            <w:gridSpan w:val="5"/>
            <w:vAlign w:val="center"/>
          </w:tcPr>
          <w:p w14:paraId="30B8B53B" w14:textId="77777777" w:rsidR="00130807" w:rsidRPr="00130807" w:rsidRDefault="00130807" w:rsidP="00130807">
            <w:pPr>
              <w:jc w:val="center"/>
              <w:rPr>
                <w:rFonts w:ascii="Calibri" w:eastAsia="Calibri" w:hAnsi="Calibri" w:cs="Times New Roman"/>
              </w:rPr>
            </w:pPr>
            <w:r w:rsidRPr="00130807">
              <w:rPr>
                <w:rFonts w:ascii="Calibri" w:eastAsia="Calibri" w:hAnsi="Calibri" w:cs="Times New Roman"/>
              </w:rPr>
              <w:t>About 33 years</w:t>
            </w:r>
          </w:p>
        </w:tc>
      </w:tr>
    </w:tbl>
    <w:p w14:paraId="52B506CF" w14:textId="54B97652" w:rsidR="00130807" w:rsidRPr="00130807" w:rsidRDefault="00130807" w:rsidP="00130807">
      <w:pPr>
        <w:spacing w:before="60" w:after="0" w:line="240" w:lineRule="auto"/>
        <w:rPr>
          <w:rFonts w:ascii="Calibri" w:eastAsia="Calibri" w:hAnsi="Calibri" w:cs="Times New Roman"/>
          <w:b/>
          <w:bCs/>
        </w:rPr>
      </w:pPr>
      <w:r w:rsidRPr="00130807">
        <w:rPr>
          <w:rFonts w:ascii="Calibri" w:eastAsia="Calibri" w:hAnsi="Calibri" w:cs="Times New Roman"/>
          <w:b/>
          <w:bCs/>
          <w:color w:val="EE0000"/>
        </w:rPr>
        <w:t>Genealog</w:t>
      </w:r>
      <w:r>
        <w:rPr>
          <w:rFonts w:ascii="Calibri" w:eastAsia="Calibri" w:hAnsi="Calibri" w:cs="Times New Roman"/>
          <w:b/>
          <w:bCs/>
          <w:color w:val="EE0000"/>
        </w:rPr>
        <w:t>y</w:t>
      </w:r>
      <w:r w:rsidRPr="00130807">
        <w:rPr>
          <w:rFonts w:ascii="Calibri" w:eastAsia="Calibri" w:hAnsi="Calibri" w:cs="Times New Roman"/>
          <w:b/>
          <w:bCs/>
          <w:color w:val="EE0000"/>
        </w:rPr>
        <w:t xml:space="preserve"> </w:t>
      </w:r>
      <w:r>
        <w:rPr>
          <w:rFonts w:ascii="Calibri" w:eastAsia="Calibri" w:hAnsi="Calibri" w:cs="Times New Roman"/>
          <w:b/>
          <w:bCs/>
          <w:color w:val="EE0000"/>
        </w:rPr>
        <w:t>in</w:t>
      </w:r>
      <w:r w:rsidRPr="00130807">
        <w:rPr>
          <w:rFonts w:ascii="Calibri" w:eastAsia="Calibri" w:hAnsi="Calibri" w:cs="Times New Roman"/>
          <w:b/>
          <w:bCs/>
          <w:color w:val="EE0000"/>
        </w:rPr>
        <w:t xml:space="preserve"> the First Ten Chapters of I Chronicles </w:t>
      </w:r>
      <w:r w:rsidRPr="00130807">
        <w:rPr>
          <w:rFonts w:ascii="Calibri" w:eastAsia="Calibri" w:hAnsi="Calibri" w:cs="Times New Roman"/>
          <w:b/>
          <w:bCs/>
        </w:rPr>
        <w:t>(</w:t>
      </w:r>
      <w:hyperlink r:id="rId12" w:history="1">
        <w:r w:rsidRPr="00130807">
          <w:rPr>
            <w:rFonts w:ascii="Calibri" w:eastAsia="Calibri" w:hAnsi="Calibri" w:cs="Times New Roman"/>
            <w:b/>
            <w:bCs/>
            <w:color w:val="0563C1"/>
            <w:u w:val="single"/>
          </w:rPr>
          <w:t>I Chronicles 1:1—9:44</w:t>
        </w:r>
      </w:hyperlink>
      <w:r w:rsidRPr="00130807">
        <w:rPr>
          <w:rFonts w:ascii="Calibri" w:eastAsia="Calibri" w:hAnsi="Calibri" w:cs="Times New Roman"/>
          <w:b/>
          <w:bCs/>
        </w:rPr>
        <w:t>)</w:t>
      </w:r>
    </w:p>
    <w:p w14:paraId="05D31B6E" w14:textId="77777777" w:rsidR="00130807" w:rsidRPr="00130807" w:rsidRDefault="00130807" w:rsidP="00130807">
      <w:pPr>
        <w:spacing w:after="0" w:line="240" w:lineRule="auto"/>
        <w:rPr>
          <w:rFonts w:ascii="Calibri" w:eastAsia="Calibri" w:hAnsi="Calibri" w:cs="Times New Roman"/>
          <w:b/>
          <w:bCs/>
          <w:sz w:val="22"/>
          <w:szCs w:val="22"/>
        </w:rPr>
      </w:pPr>
      <w:r w:rsidRPr="00130807">
        <w:rPr>
          <w:rFonts w:ascii="Calibri" w:eastAsia="Calibri" w:hAnsi="Calibri" w:cs="Times New Roman"/>
          <w:b/>
          <w:bCs/>
          <w:sz w:val="22"/>
          <w:szCs w:val="22"/>
        </w:rPr>
        <w:t xml:space="preserve">I. The Genealogy from Adam to Abraham </w:t>
      </w:r>
      <w:hyperlink r:id="rId13" w:history="1">
        <w:r w:rsidRPr="00130807">
          <w:rPr>
            <w:rFonts w:ascii="Calibri" w:eastAsia="Calibri" w:hAnsi="Calibri" w:cs="Times New Roman"/>
            <w:b/>
            <w:bCs/>
            <w:color w:val="0563C1"/>
            <w:sz w:val="22"/>
            <w:szCs w:val="22"/>
            <w:u w:val="single"/>
          </w:rPr>
          <w:t>1:1–27</w:t>
        </w:r>
      </w:hyperlink>
    </w:p>
    <w:p w14:paraId="0ECFF17A"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A. The Genealogy from Adam to Noah 1:1–4</w:t>
      </w:r>
    </w:p>
    <w:p w14:paraId="5A6F96BB"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B. The Genealogy from Noah to Abraham 1:5–27</w:t>
      </w:r>
    </w:p>
    <w:p w14:paraId="05F673BB" w14:textId="77777777" w:rsidR="00130807" w:rsidRPr="00130807" w:rsidRDefault="00130807" w:rsidP="00130807">
      <w:pPr>
        <w:spacing w:after="0" w:line="240" w:lineRule="auto"/>
        <w:rPr>
          <w:rFonts w:ascii="Calibri" w:eastAsia="Calibri" w:hAnsi="Calibri" w:cs="Times New Roman"/>
          <w:b/>
          <w:bCs/>
          <w:sz w:val="22"/>
          <w:szCs w:val="22"/>
        </w:rPr>
      </w:pPr>
      <w:r w:rsidRPr="00130807">
        <w:rPr>
          <w:rFonts w:ascii="Calibri" w:eastAsia="Calibri" w:hAnsi="Calibri" w:cs="Times New Roman"/>
          <w:b/>
          <w:bCs/>
          <w:sz w:val="22"/>
          <w:szCs w:val="22"/>
        </w:rPr>
        <w:t xml:space="preserve">II. The Genealogy from Abraham to Jacob </w:t>
      </w:r>
      <w:hyperlink r:id="rId14" w:history="1">
        <w:r w:rsidRPr="00130807">
          <w:rPr>
            <w:rFonts w:ascii="Calibri" w:eastAsia="Calibri" w:hAnsi="Calibri" w:cs="Times New Roman"/>
            <w:b/>
            <w:bCs/>
            <w:color w:val="0563C1"/>
            <w:sz w:val="22"/>
            <w:szCs w:val="22"/>
            <w:u w:val="single"/>
          </w:rPr>
          <w:t>1:28–54</w:t>
        </w:r>
      </w:hyperlink>
    </w:p>
    <w:p w14:paraId="5AC280B5"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A. The Genealogy from Abraham to Isaac 1:28–34</w:t>
      </w:r>
    </w:p>
    <w:p w14:paraId="72D08D4C"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B. The Genealogy from Isaac to Jacob 1:35–54</w:t>
      </w:r>
    </w:p>
    <w:p w14:paraId="45C98BE1" w14:textId="77777777" w:rsidR="00130807" w:rsidRPr="00130807" w:rsidRDefault="00130807" w:rsidP="00130807">
      <w:pPr>
        <w:spacing w:after="0" w:line="240" w:lineRule="auto"/>
        <w:rPr>
          <w:rFonts w:ascii="Calibri" w:eastAsia="Calibri" w:hAnsi="Calibri" w:cs="Times New Roman"/>
          <w:b/>
          <w:bCs/>
          <w:sz w:val="22"/>
          <w:szCs w:val="22"/>
        </w:rPr>
      </w:pPr>
      <w:r w:rsidRPr="00130807">
        <w:rPr>
          <w:rFonts w:ascii="Calibri" w:eastAsia="Calibri" w:hAnsi="Calibri" w:cs="Times New Roman"/>
          <w:b/>
          <w:bCs/>
          <w:sz w:val="22"/>
          <w:szCs w:val="22"/>
        </w:rPr>
        <w:t xml:space="preserve">III. The Genealogy from Jacob to David </w:t>
      </w:r>
      <w:hyperlink r:id="rId15" w:history="1">
        <w:r w:rsidRPr="00130807">
          <w:rPr>
            <w:rFonts w:ascii="Calibri" w:eastAsia="Calibri" w:hAnsi="Calibri" w:cs="Times New Roman"/>
            <w:b/>
            <w:bCs/>
            <w:color w:val="0563C1"/>
            <w:sz w:val="22"/>
            <w:szCs w:val="22"/>
            <w:u w:val="single"/>
          </w:rPr>
          <w:t>2:1–55</w:t>
        </w:r>
      </w:hyperlink>
    </w:p>
    <w:p w14:paraId="60080689"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A. The Genealogy of the Sons of Jacob 2:1, 2</w:t>
      </w:r>
    </w:p>
    <w:p w14:paraId="2EEFA0C5"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B. The Genealogy of the Sons of Judah 2:3–55</w:t>
      </w:r>
    </w:p>
    <w:p w14:paraId="39F767BB" w14:textId="77777777" w:rsidR="00130807" w:rsidRPr="00130807" w:rsidRDefault="00130807" w:rsidP="00130807">
      <w:pPr>
        <w:spacing w:after="0" w:line="240" w:lineRule="auto"/>
        <w:rPr>
          <w:rFonts w:ascii="Calibri" w:eastAsia="Calibri" w:hAnsi="Calibri" w:cs="Times New Roman"/>
          <w:b/>
          <w:bCs/>
          <w:sz w:val="22"/>
          <w:szCs w:val="22"/>
        </w:rPr>
      </w:pPr>
      <w:r w:rsidRPr="00130807">
        <w:rPr>
          <w:rFonts w:ascii="Calibri" w:eastAsia="Calibri" w:hAnsi="Calibri" w:cs="Times New Roman"/>
          <w:b/>
          <w:bCs/>
          <w:sz w:val="22"/>
          <w:szCs w:val="22"/>
        </w:rPr>
        <w:t xml:space="preserve">IV. The Genealogy from David to the Captivity </w:t>
      </w:r>
      <w:hyperlink r:id="rId16" w:history="1">
        <w:r w:rsidRPr="00130807">
          <w:rPr>
            <w:rFonts w:ascii="Calibri" w:eastAsia="Calibri" w:hAnsi="Calibri" w:cs="Times New Roman"/>
            <w:b/>
            <w:bCs/>
            <w:color w:val="0563C1"/>
            <w:sz w:val="22"/>
            <w:szCs w:val="22"/>
            <w:u w:val="single"/>
          </w:rPr>
          <w:t>3:1–24</w:t>
        </w:r>
      </w:hyperlink>
    </w:p>
    <w:p w14:paraId="63533351"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A. The Genealogy of the Sons of David 3:1–9</w:t>
      </w:r>
    </w:p>
    <w:p w14:paraId="09E4A816"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B. The Genealogy of the Sons of Solomon 3:10–24</w:t>
      </w:r>
    </w:p>
    <w:p w14:paraId="2410F88F" w14:textId="77777777" w:rsidR="00130807" w:rsidRPr="00130807" w:rsidRDefault="00130807" w:rsidP="00130807">
      <w:pPr>
        <w:spacing w:after="0" w:line="240" w:lineRule="auto"/>
        <w:rPr>
          <w:rFonts w:ascii="Calibri" w:eastAsia="Calibri" w:hAnsi="Calibri" w:cs="Times New Roman"/>
          <w:b/>
          <w:bCs/>
          <w:sz w:val="22"/>
          <w:szCs w:val="22"/>
        </w:rPr>
      </w:pPr>
      <w:r w:rsidRPr="00130807">
        <w:rPr>
          <w:rFonts w:ascii="Calibri" w:eastAsia="Calibri" w:hAnsi="Calibri" w:cs="Times New Roman"/>
          <w:b/>
          <w:bCs/>
          <w:sz w:val="22"/>
          <w:szCs w:val="22"/>
        </w:rPr>
        <w:t xml:space="preserve">V. The Genealogies of the Twelve Tribes </w:t>
      </w:r>
      <w:hyperlink r:id="rId17" w:history="1">
        <w:r w:rsidRPr="00130807">
          <w:rPr>
            <w:rFonts w:ascii="Calibri" w:eastAsia="Calibri" w:hAnsi="Calibri" w:cs="Times New Roman"/>
            <w:b/>
            <w:bCs/>
            <w:color w:val="0563C1"/>
            <w:sz w:val="22"/>
            <w:szCs w:val="22"/>
            <w:u w:val="single"/>
          </w:rPr>
          <w:t>4:1—8:40</w:t>
        </w:r>
      </w:hyperlink>
    </w:p>
    <w:p w14:paraId="3A1C5201"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A. The Genealogy of Judah 4:1–23</w:t>
      </w:r>
    </w:p>
    <w:p w14:paraId="6B82B1D9"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B. The Genealogy of Simeon 4:24–43</w:t>
      </w:r>
    </w:p>
    <w:p w14:paraId="0FEDC899"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C. The Genealogy of Reuben 5:1–10</w:t>
      </w:r>
    </w:p>
    <w:p w14:paraId="30354550"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D. The Genealogy of Gad 5:11–22</w:t>
      </w:r>
    </w:p>
    <w:p w14:paraId="06B0DC97"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E. The Genealogy of Manasseh 5:23–26</w:t>
      </w:r>
    </w:p>
    <w:p w14:paraId="4A0B4E1E"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F. The Genealogy of Levi 6:1–81</w:t>
      </w:r>
    </w:p>
    <w:p w14:paraId="2EC0B6C2"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G. The Genealogy of Issachar 7:1–5</w:t>
      </w:r>
    </w:p>
    <w:p w14:paraId="322FEC7F"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H. The Genealogy of Benjamin 7:6–12</w:t>
      </w:r>
    </w:p>
    <w:p w14:paraId="73908A91"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I. The Genealogy of Naphtali 7:13</w:t>
      </w:r>
    </w:p>
    <w:p w14:paraId="0B20D2FE"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J. The Genealogy of Manasseh 7:14–19</w:t>
      </w:r>
    </w:p>
    <w:p w14:paraId="054B068F"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K. The Genealogy of Ephraim 7:20–29</w:t>
      </w:r>
    </w:p>
    <w:p w14:paraId="2A475CD7"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L. The Genealogy of Asher 7:30–40</w:t>
      </w:r>
    </w:p>
    <w:p w14:paraId="0EC16320"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M. The Genealogy of Benjamin 8:1–40</w:t>
      </w:r>
    </w:p>
    <w:p w14:paraId="2C046CE3" w14:textId="77777777" w:rsidR="00130807" w:rsidRPr="00130807" w:rsidRDefault="00130807" w:rsidP="00130807">
      <w:pPr>
        <w:spacing w:after="0" w:line="240" w:lineRule="auto"/>
        <w:rPr>
          <w:rFonts w:ascii="Calibri" w:eastAsia="Calibri" w:hAnsi="Calibri" w:cs="Times New Roman"/>
          <w:b/>
          <w:bCs/>
          <w:sz w:val="22"/>
          <w:szCs w:val="22"/>
        </w:rPr>
      </w:pPr>
      <w:r w:rsidRPr="00130807">
        <w:rPr>
          <w:rFonts w:ascii="Calibri" w:eastAsia="Calibri" w:hAnsi="Calibri" w:cs="Times New Roman"/>
          <w:b/>
          <w:bCs/>
          <w:sz w:val="22"/>
          <w:szCs w:val="22"/>
        </w:rPr>
        <w:t xml:space="preserve">VI. The Genealogy of the Remnant </w:t>
      </w:r>
      <w:hyperlink r:id="rId18" w:history="1">
        <w:r w:rsidRPr="00130807">
          <w:rPr>
            <w:rFonts w:ascii="Calibri" w:eastAsia="Calibri" w:hAnsi="Calibri" w:cs="Times New Roman"/>
            <w:b/>
            <w:bCs/>
            <w:color w:val="0563C1"/>
            <w:sz w:val="22"/>
            <w:szCs w:val="22"/>
            <w:u w:val="single"/>
          </w:rPr>
          <w:t>9:1–34</w:t>
        </w:r>
      </w:hyperlink>
    </w:p>
    <w:p w14:paraId="40D20506"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A. The Genealogy of the Twelve Tribes Who Returned 9:1–9</w:t>
      </w:r>
    </w:p>
    <w:p w14:paraId="541798BC"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B. The Genealogy of the Priests Who Returned 9:10–13</w:t>
      </w:r>
    </w:p>
    <w:p w14:paraId="284B512B" w14:textId="77777777" w:rsidR="00130807" w:rsidRPr="00130807" w:rsidRDefault="00130807" w:rsidP="00130807">
      <w:pPr>
        <w:spacing w:after="0" w:line="240" w:lineRule="auto"/>
        <w:ind w:left="576"/>
        <w:rPr>
          <w:rFonts w:ascii="Calibri" w:eastAsia="Calibri" w:hAnsi="Calibri" w:cs="Times New Roman"/>
          <w:sz w:val="20"/>
          <w:szCs w:val="20"/>
        </w:rPr>
      </w:pPr>
      <w:r w:rsidRPr="00130807">
        <w:rPr>
          <w:rFonts w:ascii="Calibri" w:eastAsia="Calibri" w:hAnsi="Calibri" w:cs="Times New Roman"/>
          <w:sz w:val="20"/>
          <w:szCs w:val="20"/>
        </w:rPr>
        <w:t>C. The Genealogy of the Levites Who Returned 9:14–34</w:t>
      </w:r>
    </w:p>
    <w:p w14:paraId="6C75B589" w14:textId="77777777" w:rsidR="00130807" w:rsidRPr="00130807" w:rsidRDefault="00130807" w:rsidP="00130807">
      <w:pPr>
        <w:spacing w:after="0" w:line="240" w:lineRule="auto"/>
        <w:rPr>
          <w:rFonts w:ascii="Calibri" w:eastAsia="Calibri" w:hAnsi="Calibri" w:cs="Times New Roman"/>
          <w:b/>
          <w:bCs/>
          <w:sz w:val="22"/>
          <w:szCs w:val="22"/>
        </w:rPr>
      </w:pPr>
      <w:r w:rsidRPr="00130807">
        <w:rPr>
          <w:rFonts w:ascii="Calibri" w:eastAsia="Calibri" w:hAnsi="Calibri" w:cs="Times New Roman"/>
          <w:b/>
          <w:bCs/>
          <w:sz w:val="22"/>
          <w:szCs w:val="22"/>
        </w:rPr>
        <w:t xml:space="preserve">VII. The Genealogy of Saul </w:t>
      </w:r>
      <w:hyperlink r:id="rId19" w:history="1">
        <w:r w:rsidRPr="00130807">
          <w:rPr>
            <w:rFonts w:ascii="Calibri" w:eastAsia="Calibri" w:hAnsi="Calibri" w:cs="Times New Roman"/>
            <w:b/>
            <w:bCs/>
            <w:color w:val="0563C1"/>
            <w:sz w:val="22"/>
            <w:szCs w:val="22"/>
            <w:u w:val="single"/>
          </w:rPr>
          <w:t>9:35–44</w:t>
        </w:r>
      </w:hyperlink>
    </w:p>
    <w:p w14:paraId="2B730AAB" w14:textId="77777777" w:rsidR="00130807" w:rsidRDefault="00130807" w:rsidP="00231731">
      <w:pPr>
        <w:spacing w:after="0" w:line="240" w:lineRule="auto"/>
        <w:rPr>
          <w:rFonts w:ascii="Calibri" w:hAnsi="Calibri" w:cs="Calibri"/>
          <w:b/>
          <w:bCs/>
          <w:color w:val="00B050"/>
        </w:rPr>
      </w:pPr>
    </w:p>
    <w:p w14:paraId="10EB09D5" w14:textId="2D2D9B7D" w:rsidR="002202AF" w:rsidRPr="0013064C" w:rsidRDefault="0013064C" w:rsidP="00231731">
      <w:pPr>
        <w:spacing w:after="0" w:line="240" w:lineRule="auto"/>
        <w:rPr>
          <w:rFonts w:ascii="Calibri" w:hAnsi="Calibri" w:cs="Calibri"/>
          <w:b/>
          <w:bCs/>
          <w:color w:val="EE0000"/>
          <w:sz w:val="28"/>
          <w:szCs w:val="28"/>
        </w:rPr>
      </w:pPr>
      <w:r w:rsidRPr="0013064C">
        <w:rPr>
          <w:rFonts w:ascii="Calibri" w:hAnsi="Calibri" w:cs="Calibri"/>
          <w:b/>
          <w:bCs/>
          <w:color w:val="EE0000"/>
          <w:sz w:val="28"/>
          <w:szCs w:val="28"/>
        </w:rPr>
        <w:lastRenderedPageBreak/>
        <w:t xml:space="preserve">I. The Death </w:t>
      </w:r>
      <w:r>
        <w:rPr>
          <w:rFonts w:ascii="Calibri" w:hAnsi="Calibri" w:cs="Calibri"/>
          <w:b/>
          <w:bCs/>
          <w:color w:val="EE0000"/>
          <w:sz w:val="28"/>
          <w:szCs w:val="28"/>
        </w:rPr>
        <w:t>o</w:t>
      </w:r>
      <w:r w:rsidRPr="0013064C">
        <w:rPr>
          <w:rFonts w:ascii="Calibri" w:hAnsi="Calibri" w:cs="Calibri"/>
          <w:b/>
          <w:bCs/>
          <w:color w:val="EE0000"/>
          <w:sz w:val="28"/>
          <w:szCs w:val="28"/>
        </w:rPr>
        <w:t xml:space="preserve">f Saul </w:t>
      </w:r>
      <w:r>
        <w:rPr>
          <w:rFonts w:ascii="Calibri" w:hAnsi="Calibri" w:cs="Calibri"/>
          <w:b/>
          <w:bCs/>
          <w:color w:val="EE0000"/>
          <w:sz w:val="28"/>
          <w:szCs w:val="28"/>
        </w:rPr>
        <w:t>– David Anointed King</w:t>
      </w:r>
    </w:p>
    <w:p w14:paraId="1312F12A" w14:textId="5FDA224E" w:rsidR="00AD009F" w:rsidRPr="00A54217" w:rsidRDefault="00AD009F" w:rsidP="00A54217">
      <w:pPr>
        <w:spacing w:after="0" w:line="240" w:lineRule="auto"/>
        <w:ind w:firstLine="288"/>
        <w:rPr>
          <w:rFonts w:ascii="Calibri" w:hAnsi="Calibri" w:cs="Calibri"/>
          <w:b/>
          <w:bCs/>
        </w:rPr>
      </w:pPr>
      <w:r w:rsidRPr="00A54217">
        <w:rPr>
          <w:rFonts w:ascii="Calibri" w:hAnsi="Calibri" w:cs="Calibri"/>
          <w:b/>
          <w:bCs/>
        </w:rPr>
        <w:t xml:space="preserve">The LORD turned the kingdom over to David because Saul refused </w:t>
      </w:r>
      <w:r w:rsidR="000C58EB">
        <w:rPr>
          <w:rFonts w:ascii="Calibri" w:hAnsi="Calibri" w:cs="Calibri"/>
          <w:b/>
          <w:bCs/>
        </w:rPr>
        <w:t>the Word of God</w:t>
      </w:r>
      <w:r w:rsidRPr="00A54217">
        <w:rPr>
          <w:rFonts w:ascii="Calibri" w:hAnsi="Calibri" w:cs="Calibri"/>
          <w:b/>
          <w:bCs/>
        </w:rPr>
        <w:t>, in fact</w:t>
      </w:r>
      <w:r w:rsidR="00A54217">
        <w:rPr>
          <w:rFonts w:ascii="Calibri" w:hAnsi="Calibri" w:cs="Calibri"/>
          <w:b/>
          <w:bCs/>
        </w:rPr>
        <w:t xml:space="preserve">, Saul </w:t>
      </w:r>
      <w:r w:rsidRPr="00A54217">
        <w:rPr>
          <w:rFonts w:ascii="Calibri" w:hAnsi="Calibri" w:cs="Calibri"/>
          <w:b/>
          <w:bCs/>
        </w:rPr>
        <w:t>wouldn’t even consult God, but would rather seek after false prophets and religions.  David would end up th</w:t>
      </w:r>
      <w:r w:rsidR="00A54217">
        <w:rPr>
          <w:rFonts w:ascii="Calibri" w:hAnsi="Calibri" w:cs="Calibri"/>
          <w:b/>
          <w:bCs/>
        </w:rPr>
        <w:t>is</w:t>
      </w:r>
      <w:r w:rsidRPr="00A54217">
        <w:rPr>
          <w:rFonts w:ascii="Calibri" w:hAnsi="Calibri" w:cs="Calibri"/>
          <w:b/>
          <w:bCs/>
        </w:rPr>
        <w:t xml:space="preserve"> same way if he did </w:t>
      </w:r>
      <w:r w:rsidR="000C58EB">
        <w:rPr>
          <w:rFonts w:ascii="Calibri" w:hAnsi="Calibri" w:cs="Calibri"/>
          <w:b/>
          <w:bCs/>
        </w:rPr>
        <w:t xml:space="preserve">the same </w:t>
      </w:r>
      <w:r w:rsidRPr="00A54217">
        <w:rPr>
          <w:rFonts w:ascii="Calibri" w:hAnsi="Calibri" w:cs="Calibri"/>
          <w:b/>
          <w:bCs/>
        </w:rPr>
        <w:t>as his predecessor.  God patiently leads David in the right direction, and if David learns to do things God’s way and seek God’s face before making his decisions</w:t>
      </w:r>
      <w:r w:rsidR="00A54217" w:rsidRPr="00A54217">
        <w:rPr>
          <w:rFonts w:ascii="Calibri" w:hAnsi="Calibri" w:cs="Calibri"/>
          <w:b/>
          <w:bCs/>
        </w:rPr>
        <w:t>, revelations will follow.  It is the same with us today.</w:t>
      </w:r>
    </w:p>
    <w:p w14:paraId="693F82B5" w14:textId="78774805" w:rsidR="0083222A" w:rsidRDefault="00231731" w:rsidP="00231731">
      <w:pPr>
        <w:spacing w:after="0" w:line="240" w:lineRule="auto"/>
        <w:rPr>
          <w:rFonts w:ascii="Calibri" w:hAnsi="Calibri" w:cs="Calibri"/>
        </w:rPr>
      </w:pPr>
      <w:hyperlink r:id="rId20" w:history="1">
        <w:r w:rsidRPr="00413DFB">
          <w:rPr>
            <w:rStyle w:val="Hyperlink"/>
            <w:rFonts w:ascii="Calibri" w:hAnsi="Calibri" w:cs="Calibri"/>
            <w:b/>
            <w:bCs/>
            <w:color w:val="0070C0"/>
          </w:rPr>
          <w:t>1 Chronicles 10:1</w:t>
        </w:r>
      </w:hyperlink>
      <w:r w:rsidRPr="00413DFB">
        <w:rPr>
          <w:rFonts w:ascii="Calibri" w:hAnsi="Calibri" w:cs="Calibri"/>
          <w:color w:val="0070C0"/>
        </w:rPr>
        <w:t xml:space="preserve"> </w:t>
      </w:r>
      <w:r w:rsidRPr="00231731">
        <w:rPr>
          <w:rFonts w:ascii="Calibri" w:hAnsi="Calibri" w:cs="Calibri"/>
        </w:rPr>
        <w:t>Now the Philistines fought against Israel; and the men of Israel fled from before the Philistines, and fell down slain in mount Gilboa.</w:t>
      </w:r>
      <w:r w:rsidRPr="00231731">
        <w:rPr>
          <w:rFonts w:ascii="Calibri" w:hAnsi="Calibri" w:cs="Calibri"/>
        </w:rPr>
        <w:br/>
      </w:r>
      <w:r w:rsidRPr="00231731">
        <w:rPr>
          <w:rFonts w:ascii="Calibri" w:hAnsi="Calibri" w:cs="Calibri"/>
          <w:b/>
          <w:bCs/>
        </w:rPr>
        <w:t>1 Chronicles 10:2</w:t>
      </w:r>
      <w:r w:rsidRPr="00231731">
        <w:rPr>
          <w:rFonts w:ascii="Calibri" w:hAnsi="Calibri" w:cs="Calibri"/>
        </w:rPr>
        <w:t xml:space="preserve"> And the Philistines followed hard after Saul, and after his sons; and the Philistines slew Jonathan, and Abinadab, and Malchi-shua, the sons of Saul.</w:t>
      </w:r>
      <w:r w:rsidRPr="00231731">
        <w:rPr>
          <w:rFonts w:ascii="Calibri" w:hAnsi="Calibri" w:cs="Calibri"/>
        </w:rPr>
        <w:br/>
      </w:r>
      <w:r w:rsidRPr="00231731">
        <w:rPr>
          <w:rFonts w:ascii="Calibri" w:hAnsi="Calibri" w:cs="Calibri"/>
          <w:b/>
          <w:bCs/>
        </w:rPr>
        <w:t>1 Chronicles 10:3</w:t>
      </w:r>
      <w:r w:rsidRPr="00231731">
        <w:rPr>
          <w:rFonts w:ascii="Calibri" w:hAnsi="Calibri" w:cs="Calibri"/>
        </w:rPr>
        <w:t xml:space="preserve"> And the battle went sore against Saul, and the archers hit him, and he was wounded of the archers.</w:t>
      </w:r>
      <w:r w:rsidRPr="00231731">
        <w:rPr>
          <w:rFonts w:ascii="Calibri" w:hAnsi="Calibri" w:cs="Calibri"/>
        </w:rPr>
        <w:br/>
      </w:r>
      <w:r w:rsidRPr="00231731">
        <w:rPr>
          <w:rFonts w:ascii="Calibri" w:hAnsi="Calibri" w:cs="Calibri"/>
          <w:b/>
          <w:bCs/>
        </w:rPr>
        <w:t>1 Chronicles 10:4</w:t>
      </w:r>
      <w:r w:rsidRPr="00231731">
        <w:rPr>
          <w:rFonts w:ascii="Calibri" w:hAnsi="Calibri" w:cs="Calibri"/>
        </w:rPr>
        <w:t xml:space="preserve"> Then said Saul to his armourbearer, Draw thy sword, and thrust me through therewith; lest these uncircumcised come and abuse me. But his armourbearer would not; for he was sore afraid. So Saul took a sword, and fell upon it.</w:t>
      </w:r>
      <w:r w:rsidRPr="00231731">
        <w:rPr>
          <w:rFonts w:ascii="Calibri" w:hAnsi="Calibri" w:cs="Calibri"/>
        </w:rPr>
        <w:br/>
      </w:r>
      <w:r w:rsidRPr="00231731">
        <w:rPr>
          <w:rFonts w:ascii="Calibri" w:hAnsi="Calibri" w:cs="Calibri"/>
          <w:b/>
          <w:bCs/>
        </w:rPr>
        <w:t>1 Chronicles 10:5</w:t>
      </w:r>
      <w:r w:rsidRPr="00231731">
        <w:rPr>
          <w:rFonts w:ascii="Calibri" w:hAnsi="Calibri" w:cs="Calibri"/>
        </w:rPr>
        <w:t xml:space="preserve"> And when his armourbearer saw that Saul was dead, he fell likewise on the sword, and died.</w:t>
      </w:r>
      <w:r w:rsidRPr="00231731">
        <w:rPr>
          <w:rFonts w:ascii="Calibri" w:hAnsi="Calibri" w:cs="Calibri"/>
        </w:rPr>
        <w:br/>
      </w:r>
      <w:r w:rsidRPr="00231731">
        <w:rPr>
          <w:rFonts w:ascii="Calibri" w:hAnsi="Calibri" w:cs="Calibri"/>
          <w:b/>
          <w:bCs/>
        </w:rPr>
        <w:t>1 Chronicles 10:6</w:t>
      </w:r>
      <w:r w:rsidRPr="00231731">
        <w:rPr>
          <w:rFonts w:ascii="Calibri" w:hAnsi="Calibri" w:cs="Calibri"/>
        </w:rPr>
        <w:t xml:space="preserve"> So Saul died, and his three sons, and all his house died together.</w:t>
      </w:r>
      <w:r w:rsidRPr="00231731">
        <w:rPr>
          <w:rFonts w:ascii="Calibri" w:hAnsi="Calibri" w:cs="Calibri"/>
        </w:rPr>
        <w:br/>
      </w:r>
      <w:r w:rsidRPr="00231731">
        <w:rPr>
          <w:rFonts w:ascii="Calibri" w:hAnsi="Calibri" w:cs="Calibri"/>
          <w:b/>
          <w:bCs/>
        </w:rPr>
        <w:t>1 Chronicles 10:7</w:t>
      </w:r>
      <w:r w:rsidRPr="00231731">
        <w:rPr>
          <w:rFonts w:ascii="Calibri" w:hAnsi="Calibri" w:cs="Calibri"/>
        </w:rPr>
        <w:t xml:space="preserve"> And when all the men of Israel that </w:t>
      </w:r>
      <w:r w:rsidRPr="00231731">
        <w:rPr>
          <w:rFonts w:ascii="Calibri" w:hAnsi="Calibri" w:cs="Calibri"/>
          <w:i/>
          <w:iCs/>
        </w:rPr>
        <w:t>were</w:t>
      </w:r>
      <w:r w:rsidRPr="00231731">
        <w:rPr>
          <w:rFonts w:ascii="Calibri" w:hAnsi="Calibri" w:cs="Calibri"/>
        </w:rPr>
        <w:t xml:space="preserve"> in the valley saw that they fled, and that Saul and his sons were dead, then they forsook their cities, and fled: and the Philistines came and dwelt in them.</w:t>
      </w:r>
      <w:r w:rsidRPr="00231731">
        <w:rPr>
          <w:rFonts w:ascii="Calibri" w:hAnsi="Calibri" w:cs="Calibri"/>
        </w:rPr>
        <w:br/>
      </w:r>
      <w:r w:rsidRPr="00231731">
        <w:rPr>
          <w:rFonts w:ascii="Calibri" w:hAnsi="Calibri" w:cs="Calibri"/>
          <w:b/>
          <w:bCs/>
        </w:rPr>
        <w:t>1 Chronicles 10:8</w:t>
      </w:r>
      <w:r w:rsidRPr="00231731">
        <w:rPr>
          <w:rFonts w:ascii="Calibri" w:hAnsi="Calibri" w:cs="Calibri"/>
        </w:rPr>
        <w:t xml:space="preserve"> And it came to pass on the morrow, when the Philistines came to strip the slain, that they found Saul and his sons fallen in mount Gilboa.</w:t>
      </w:r>
      <w:r w:rsidRPr="00231731">
        <w:rPr>
          <w:rFonts w:ascii="Calibri" w:hAnsi="Calibri" w:cs="Calibri"/>
        </w:rPr>
        <w:br/>
      </w:r>
      <w:r w:rsidRPr="00231731">
        <w:rPr>
          <w:rFonts w:ascii="Calibri" w:hAnsi="Calibri" w:cs="Calibri"/>
          <w:b/>
          <w:bCs/>
        </w:rPr>
        <w:t>1 Chronicles 10:9</w:t>
      </w:r>
      <w:r w:rsidRPr="00231731">
        <w:rPr>
          <w:rFonts w:ascii="Calibri" w:hAnsi="Calibri" w:cs="Calibri"/>
        </w:rPr>
        <w:t xml:space="preserve"> And when they had stripped him, they took his head, and his armour, and sent into the land of the Philistines round about, to carry tidings unto their idols, and to the people.</w:t>
      </w:r>
      <w:r w:rsidRPr="00231731">
        <w:rPr>
          <w:rFonts w:ascii="Calibri" w:hAnsi="Calibri" w:cs="Calibri"/>
        </w:rPr>
        <w:br/>
      </w:r>
      <w:r w:rsidRPr="00231731">
        <w:rPr>
          <w:rFonts w:ascii="Calibri" w:hAnsi="Calibri" w:cs="Calibri"/>
          <w:b/>
          <w:bCs/>
        </w:rPr>
        <w:t>1 Chronicles 10:10</w:t>
      </w:r>
      <w:r w:rsidRPr="00231731">
        <w:rPr>
          <w:rFonts w:ascii="Calibri" w:hAnsi="Calibri" w:cs="Calibri"/>
        </w:rPr>
        <w:t xml:space="preserve"> And they put his armour in the house of their gods, and fastened his head in the temple of Dagon.</w:t>
      </w:r>
      <w:r w:rsidRPr="00231731">
        <w:rPr>
          <w:rFonts w:ascii="Calibri" w:hAnsi="Calibri" w:cs="Calibri"/>
        </w:rPr>
        <w:br/>
      </w:r>
      <w:r w:rsidRPr="00231731">
        <w:rPr>
          <w:rFonts w:ascii="Calibri" w:hAnsi="Calibri" w:cs="Calibri"/>
          <w:b/>
          <w:bCs/>
        </w:rPr>
        <w:t>1 Chronicles 10:11</w:t>
      </w:r>
      <w:r w:rsidRPr="00231731">
        <w:rPr>
          <w:rFonts w:ascii="Calibri" w:hAnsi="Calibri" w:cs="Calibri"/>
        </w:rPr>
        <w:t xml:space="preserve"> And when all Jabesh-gilead heard all that the Philistines had done to Saul,</w:t>
      </w:r>
      <w:r w:rsidRPr="00231731">
        <w:rPr>
          <w:rFonts w:ascii="Calibri" w:hAnsi="Calibri" w:cs="Calibri"/>
        </w:rPr>
        <w:br/>
      </w:r>
      <w:r w:rsidRPr="00231731">
        <w:rPr>
          <w:rFonts w:ascii="Calibri" w:hAnsi="Calibri" w:cs="Calibri"/>
          <w:b/>
          <w:bCs/>
        </w:rPr>
        <w:t>1 Chronicles 10:12</w:t>
      </w:r>
      <w:r w:rsidRPr="00231731">
        <w:rPr>
          <w:rFonts w:ascii="Calibri" w:hAnsi="Calibri" w:cs="Calibri"/>
        </w:rPr>
        <w:t xml:space="preserve"> They arose, all the valiant men, and took away the body of Saul, and the bodies of his sons, and brought them to Jabesh, and buried their bones under the oak in Jabesh, and fasted seven days.</w:t>
      </w:r>
      <w:r w:rsidRPr="00231731">
        <w:rPr>
          <w:rFonts w:ascii="Calibri" w:hAnsi="Calibri" w:cs="Calibri"/>
        </w:rPr>
        <w:br/>
      </w:r>
      <w:r w:rsidRPr="00231731">
        <w:rPr>
          <w:rFonts w:ascii="Calibri" w:hAnsi="Calibri" w:cs="Calibri"/>
          <w:b/>
          <w:bCs/>
        </w:rPr>
        <w:t>1 Chronicles 10:13</w:t>
      </w:r>
      <w:r w:rsidRPr="00231731">
        <w:rPr>
          <w:rFonts w:ascii="Calibri" w:hAnsi="Calibri" w:cs="Calibri"/>
        </w:rPr>
        <w:t xml:space="preserve"> So Saul died for his transgression which he committed against the LORD, </w:t>
      </w:r>
      <w:r w:rsidRPr="000C58EB">
        <w:rPr>
          <w:rFonts w:ascii="Calibri" w:hAnsi="Calibri" w:cs="Calibri"/>
          <w:i/>
          <w:iCs/>
          <w:highlight w:val="yellow"/>
        </w:rPr>
        <w:t>even</w:t>
      </w:r>
      <w:r w:rsidRPr="000C58EB">
        <w:rPr>
          <w:rFonts w:ascii="Calibri" w:hAnsi="Calibri" w:cs="Calibri"/>
          <w:highlight w:val="yellow"/>
        </w:rPr>
        <w:t xml:space="preserve"> against the word of the LORD</w:t>
      </w:r>
      <w:r w:rsidRPr="00231731">
        <w:rPr>
          <w:rFonts w:ascii="Calibri" w:hAnsi="Calibri" w:cs="Calibri"/>
        </w:rPr>
        <w:t xml:space="preserve">, which he kept not, and also for asking </w:t>
      </w:r>
      <w:r w:rsidRPr="00231731">
        <w:rPr>
          <w:rFonts w:ascii="Calibri" w:hAnsi="Calibri" w:cs="Calibri"/>
          <w:i/>
          <w:iCs/>
        </w:rPr>
        <w:t>counsel</w:t>
      </w:r>
      <w:r w:rsidRPr="00231731">
        <w:rPr>
          <w:rFonts w:ascii="Calibri" w:hAnsi="Calibri" w:cs="Calibri"/>
        </w:rPr>
        <w:t xml:space="preserve"> of </w:t>
      </w:r>
      <w:r w:rsidRPr="00231731">
        <w:rPr>
          <w:rFonts w:ascii="Calibri" w:hAnsi="Calibri" w:cs="Calibri"/>
          <w:i/>
          <w:iCs/>
        </w:rPr>
        <w:t>one that had</w:t>
      </w:r>
      <w:r w:rsidRPr="00231731">
        <w:rPr>
          <w:rFonts w:ascii="Calibri" w:hAnsi="Calibri" w:cs="Calibri"/>
        </w:rPr>
        <w:t xml:space="preserve"> a familiar spirit, to inquire </w:t>
      </w:r>
      <w:r w:rsidRPr="00231731">
        <w:rPr>
          <w:rFonts w:ascii="Calibri" w:hAnsi="Calibri" w:cs="Calibri"/>
          <w:i/>
          <w:iCs/>
        </w:rPr>
        <w:t>of it</w:t>
      </w:r>
      <w:r w:rsidRPr="00231731">
        <w:rPr>
          <w:rFonts w:ascii="Calibri" w:hAnsi="Calibri" w:cs="Calibri"/>
        </w:rPr>
        <w:t>;</w:t>
      </w:r>
      <w:r w:rsidRPr="00231731">
        <w:rPr>
          <w:rFonts w:ascii="Calibri" w:hAnsi="Calibri" w:cs="Calibri"/>
        </w:rPr>
        <w:br/>
      </w:r>
      <w:r w:rsidRPr="00231731">
        <w:rPr>
          <w:rFonts w:ascii="Calibri" w:hAnsi="Calibri" w:cs="Calibri"/>
          <w:b/>
          <w:bCs/>
        </w:rPr>
        <w:t>1 Chronicles 10:14</w:t>
      </w:r>
      <w:r w:rsidRPr="00231731">
        <w:rPr>
          <w:rFonts w:ascii="Calibri" w:hAnsi="Calibri" w:cs="Calibri"/>
        </w:rPr>
        <w:t xml:space="preserve"> </w:t>
      </w:r>
      <w:r w:rsidRPr="00413DFB">
        <w:rPr>
          <w:rFonts w:ascii="Calibri" w:hAnsi="Calibri" w:cs="Calibri"/>
          <w:highlight w:val="yellow"/>
        </w:rPr>
        <w:t>And inquired not of the LORD: therefore he slew him, and turned the kingdom unto David the son of Jesse.</w:t>
      </w:r>
    </w:p>
    <w:p w14:paraId="7F716A6E" w14:textId="77777777" w:rsidR="001B19CF" w:rsidRPr="001B19CF" w:rsidRDefault="001B19CF" w:rsidP="001B19CF">
      <w:pPr>
        <w:spacing w:after="0" w:line="240" w:lineRule="auto"/>
        <w:rPr>
          <w:rFonts w:ascii="Calibri" w:hAnsi="Calibri" w:cs="Calibri"/>
          <w:b/>
          <w:bCs/>
          <w:color w:val="00B050"/>
        </w:rPr>
      </w:pPr>
      <w:r w:rsidRPr="001B19CF">
        <w:rPr>
          <w:rFonts w:ascii="Calibri" w:hAnsi="Calibri" w:cs="Calibri"/>
          <w:b/>
          <w:bCs/>
          <w:color w:val="00B050"/>
        </w:rPr>
        <w:t>The elders of Israel anoint David as king of Israel</w:t>
      </w:r>
    </w:p>
    <w:p w14:paraId="4E4BD11D" w14:textId="77777777" w:rsidR="00A54217" w:rsidRDefault="00231731" w:rsidP="00231731">
      <w:pPr>
        <w:spacing w:after="0" w:line="240" w:lineRule="auto"/>
        <w:rPr>
          <w:b/>
          <w:bCs/>
        </w:rPr>
      </w:pPr>
      <w:hyperlink r:id="rId21" w:history="1">
        <w:r w:rsidRPr="00413DFB">
          <w:rPr>
            <w:rStyle w:val="Hyperlink"/>
            <w:b/>
            <w:bCs/>
            <w:color w:val="0070C0"/>
          </w:rPr>
          <w:t>1 Chronicles 11:1</w:t>
        </w:r>
      </w:hyperlink>
      <w:r>
        <w:t xml:space="preserve"> Then all Israel gathered themselves to David unto Hebron, saying, Behold, we </w:t>
      </w:r>
      <w:r>
        <w:rPr>
          <w:i/>
          <w:iCs/>
        </w:rPr>
        <w:t>are</w:t>
      </w:r>
      <w:r>
        <w:t xml:space="preserve"> thy bone and thy flesh.</w:t>
      </w:r>
      <w:r>
        <w:br/>
      </w:r>
      <w:r>
        <w:rPr>
          <w:b/>
          <w:bCs/>
        </w:rPr>
        <w:t>1 Chronicles 11:2</w:t>
      </w:r>
      <w:r>
        <w:t xml:space="preserve"> And moreover in time past, even when Saul was king, thou </w:t>
      </w:r>
      <w:r>
        <w:rPr>
          <w:i/>
          <w:iCs/>
        </w:rPr>
        <w:t>wast</w:t>
      </w:r>
      <w:r>
        <w:t xml:space="preserve"> he that leddest out and broughtest in Israel: and the LORD thy God said unto thee, Thou shalt feed my people Israel, and thou shalt be ruler over my people Israel.</w:t>
      </w:r>
      <w:r>
        <w:br/>
      </w:r>
    </w:p>
    <w:p w14:paraId="5B2C6E5F" w14:textId="68D1A8F6" w:rsidR="001B19CF" w:rsidRDefault="00231731" w:rsidP="00231731">
      <w:pPr>
        <w:spacing w:after="0" w:line="240" w:lineRule="auto"/>
      </w:pPr>
      <w:r>
        <w:rPr>
          <w:b/>
          <w:bCs/>
        </w:rPr>
        <w:lastRenderedPageBreak/>
        <w:t>1 Chronicles 11:3</w:t>
      </w:r>
      <w:r>
        <w:t xml:space="preserve"> Therefore came all the elders of Israel to the king to Hebron; and David made a covenant with them in Hebron before the LORD; and they anointed David king over Israel, according to the word of the LORD by Samuel.</w:t>
      </w:r>
    </w:p>
    <w:p w14:paraId="224A7B79" w14:textId="7876FCF4" w:rsidR="0013064C" w:rsidRDefault="0013064C" w:rsidP="00231731">
      <w:pPr>
        <w:spacing w:after="0" w:line="240" w:lineRule="auto"/>
        <w:rPr>
          <w:b/>
          <w:bCs/>
        </w:rPr>
      </w:pPr>
      <w:r w:rsidRPr="0013064C">
        <w:rPr>
          <w:b/>
          <w:bCs/>
          <w:color w:val="EE0000"/>
          <w:sz w:val="28"/>
          <w:szCs w:val="28"/>
        </w:rPr>
        <w:t xml:space="preserve">II. </w:t>
      </w:r>
      <w:r w:rsidR="001B19CF" w:rsidRPr="0013064C">
        <w:rPr>
          <w:b/>
          <w:bCs/>
          <w:color w:val="EE0000"/>
          <w:sz w:val="28"/>
          <w:szCs w:val="28"/>
        </w:rPr>
        <w:t>Jerusalem is made the capital of Israel</w:t>
      </w:r>
      <w:r w:rsidR="00231731">
        <w:br/>
      </w:r>
      <w:r w:rsidRPr="0013064C">
        <w:rPr>
          <w:rFonts w:ascii="Calibri" w:hAnsi="Calibri" w:cs="Calibri"/>
          <w:b/>
          <w:bCs/>
          <w:color w:val="00B050"/>
        </w:rPr>
        <w:t>Joab takes the Challenge</w:t>
      </w:r>
    </w:p>
    <w:p w14:paraId="5F1CC6BA" w14:textId="15956E17" w:rsidR="00231731" w:rsidRDefault="00231731" w:rsidP="00231731">
      <w:pPr>
        <w:spacing w:after="0" w:line="240" w:lineRule="auto"/>
      </w:pPr>
      <w:hyperlink r:id="rId22" w:history="1">
        <w:r w:rsidRPr="00413DFB">
          <w:rPr>
            <w:rStyle w:val="Hyperlink"/>
            <w:b/>
            <w:bCs/>
            <w:color w:val="0070C0"/>
          </w:rPr>
          <w:t>1 Chronicles 11:4</w:t>
        </w:r>
      </w:hyperlink>
      <w:r w:rsidRPr="00413DFB">
        <w:rPr>
          <w:color w:val="0070C0"/>
        </w:rPr>
        <w:t xml:space="preserve"> </w:t>
      </w:r>
      <w:r>
        <w:t xml:space="preserve">And David and all Israel went to Jerusalem, which </w:t>
      </w:r>
      <w:r>
        <w:rPr>
          <w:i/>
          <w:iCs/>
        </w:rPr>
        <w:t>is</w:t>
      </w:r>
      <w:r>
        <w:t xml:space="preserve"> Jebus; where the Jebusites </w:t>
      </w:r>
      <w:r>
        <w:rPr>
          <w:i/>
          <w:iCs/>
        </w:rPr>
        <w:t>were</w:t>
      </w:r>
      <w:r>
        <w:t>, the inhabitants of the land.</w:t>
      </w:r>
      <w:r>
        <w:br/>
      </w:r>
      <w:r>
        <w:rPr>
          <w:b/>
          <w:bCs/>
        </w:rPr>
        <w:t>1 Chronicles 11:5</w:t>
      </w:r>
      <w:r>
        <w:t xml:space="preserve"> And the inhabitants of Jebus said to David, Thou shalt not come hither. Nevertheless, David took the castle of Zion, which </w:t>
      </w:r>
      <w:r>
        <w:rPr>
          <w:i/>
          <w:iCs/>
        </w:rPr>
        <w:t>is</w:t>
      </w:r>
      <w:r>
        <w:t xml:space="preserve"> the city of David.</w:t>
      </w:r>
      <w:r>
        <w:br/>
      </w:r>
      <w:r>
        <w:rPr>
          <w:b/>
          <w:bCs/>
        </w:rPr>
        <w:t>1 Chronicles 11:6</w:t>
      </w:r>
      <w:r>
        <w:t xml:space="preserve"> And David said, Whosoever smiteth the Jebusites first shall be chief and captain. So Joab the son of Zeruiah went first up, and was chief.</w:t>
      </w:r>
      <w:r>
        <w:br/>
      </w:r>
      <w:r>
        <w:rPr>
          <w:b/>
          <w:bCs/>
        </w:rPr>
        <w:t>1 Chronicles 11:7</w:t>
      </w:r>
      <w:r>
        <w:t xml:space="preserve"> And David dwelt in the castle; therefore they called it the city of David.</w:t>
      </w:r>
      <w:r>
        <w:br/>
      </w:r>
      <w:r>
        <w:rPr>
          <w:b/>
          <w:bCs/>
        </w:rPr>
        <w:t>1 Chronicles 11:8</w:t>
      </w:r>
      <w:r>
        <w:t xml:space="preserve"> And he built the city round about, even from Millo round about: and Joab repaired the rest of the city.</w:t>
      </w:r>
      <w:r>
        <w:br/>
      </w:r>
      <w:r>
        <w:rPr>
          <w:b/>
          <w:bCs/>
        </w:rPr>
        <w:t>1 Chronicles 11:9</w:t>
      </w:r>
      <w:r>
        <w:t xml:space="preserve"> So David waxed greater and greater: for the LORD of hosts </w:t>
      </w:r>
      <w:r>
        <w:rPr>
          <w:i/>
          <w:iCs/>
        </w:rPr>
        <w:t>was</w:t>
      </w:r>
      <w:r>
        <w:t xml:space="preserve"> with him.</w:t>
      </w:r>
      <w:r>
        <w:br/>
      </w:r>
      <w:r>
        <w:rPr>
          <w:b/>
          <w:bCs/>
        </w:rPr>
        <w:t>1 Chronicles 11:10</w:t>
      </w:r>
      <w:r>
        <w:t xml:space="preserve"> These also </w:t>
      </w:r>
      <w:r>
        <w:rPr>
          <w:i/>
          <w:iCs/>
        </w:rPr>
        <w:t>are</w:t>
      </w:r>
      <w:r>
        <w:t xml:space="preserve"> the chief of the mighty men whom David had, who strengthened themselves with him in his kingdom, </w:t>
      </w:r>
      <w:r>
        <w:rPr>
          <w:i/>
          <w:iCs/>
        </w:rPr>
        <w:t>and</w:t>
      </w:r>
      <w:r>
        <w:t xml:space="preserve"> with all Israel, to make him king, according to the word of the LORD concerning Israel.</w:t>
      </w:r>
    </w:p>
    <w:p w14:paraId="2BE6A5F5" w14:textId="77777777" w:rsidR="001B19CF" w:rsidRDefault="002202AF" w:rsidP="00231731">
      <w:pPr>
        <w:spacing w:after="0" w:line="240" w:lineRule="auto"/>
      </w:pPr>
      <w:r>
        <w:rPr>
          <w:b/>
          <w:bCs/>
        </w:rPr>
        <w:t>1 Chronicles 13:1</w:t>
      </w:r>
      <w:r>
        <w:t xml:space="preserve"> And David consulted with the captains of thousands and hundreds, </w:t>
      </w:r>
      <w:r>
        <w:rPr>
          <w:i/>
          <w:iCs/>
        </w:rPr>
        <w:t>and</w:t>
      </w:r>
      <w:r>
        <w:t xml:space="preserve"> with every leader.</w:t>
      </w:r>
    </w:p>
    <w:p w14:paraId="792B6C0A" w14:textId="46A98E5F" w:rsidR="000E0601" w:rsidRPr="00767531" w:rsidRDefault="00767531" w:rsidP="00231731">
      <w:pPr>
        <w:spacing w:after="0" w:line="240" w:lineRule="auto"/>
        <w:rPr>
          <w:b/>
          <w:bCs/>
          <w:color w:val="EE0000"/>
          <w:sz w:val="28"/>
          <w:szCs w:val="28"/>
        </w:rPr>
      </w:pPr>
      <w:r w:rsidRPr="00767531">
        <w:rPr>
          <w:b/>
          <w:bCs/>
          <w:color w:val="EE0000"/>
          <w:sz w:val="28"/>
          <w:szCs w:val="28"/>
        </w:rPr>
        <w:t xml:space="preserve">III. </w:t>
      </w:r>
      <w:r w:rsidR="00931655">
        <w:rPr>
          <w:b/>
          <w:bCs/>
          <w:color w:val="EE0000"/>
          <w:sz w:val="28"/>
          <w:szCs w:val="28"/>
        </w:rPr>
        <w:t xml:space="preserve">David </w:t>
      </w:r>
      <w:r w:rsidR="00C67377">
        <w:rPr>
          <w:b/>
          <w:bCs/>
          <w:color w:val="EE0000"/>
          <w:sz w:val="28"/>
          <w:szCs w:val="28"/>
        </w:rPr>
        <w:t>Learns to Seek the LORD</w:t>
      </w:r>
    </w:p>
    <w:p w14:paraId="5B0B0665" w14:textId="46FCCB4E" w:rsidR="00767531" w:rsidRPr="00767531" w:rsidRDefault="00767531" w:rsidP="000E0601">
      <w:pPr>
        <w:spacing w:after="0" w:line="240" w:lineRule="auto"/>
        <w:ind w:left="576"/>
        <w:rPr>
          <w:b/>
          <w:bCs/>
          <w:color w:val="00B050"/>
        </w:rPr>
      </w:pPr>
      <w:r w:rsidRPr="00767531">
        <w:rPr>
          <w:b/>
          <w:bCs/>
          <w:color w:val="00B050"/>
        </w:rPr>
        <w:t>The LORD’s Command</w:t>
      </w:r>
    </w:p>
    <w:p w14:paraId="3594718D" w14:textId="4DA22704" w:rsidR="000E0601" w:rsidRDefault="000E0601" w:rsidP="000E0601">
      <w:pPr>
        <w:spacing w:after="0" w:line="240" w:lineRule="auto"/>
        <w:ind w:left="576"/>
      </w:pPr>
      <w:hyperlink r:id="rId23" w:history="1">
        <w:r w:rsidRPr="000E0601">
          <w:rPr>
            <w:rStyle w:val="Hyperlink"/>
            <w:b/>
            <w:bCs/>
            <w:color w:val="0070C0"/>
          </w:rPr>
          <w:t>Numbers 4:4</w:t>
        </w:r>
      </w:hyperlink>
      <w:r w:rsidRPr="000E0601">
        <w:rPr>
          <w:color w:val="0070C0"/>
        </w:rPr>
        <w:t xml:space="preserve"> </w:t>
      </w:r>
      <w:r w:rsidRPr="000E0601">
        <w:t xml:space="preserve">This </w:t>
      </w:r>
      <w:r w:rsidRPr="000E0601">
        <w:rPr>
          <w:i/>
          <w:iCs/>
        </w:rPr>
        <w:t>shall be</w:t>
      </w:r>
      <w:r w:rsidRPr="000E0601">
        <w:t xml:space="preserve"> the service of the sons of Kohath in the tabernacle of the congregation, </w:t>
      </w:r>
      <w:r w:rsidRPr="000E0601">
        <w:rPr>
          <w:i/>
          <w:iCs/>
        </w:rPr>
        <w:t>about</w:t>
      </w:r>
      <w:r w:rsidRPr="000E0601">
        <w:t xml:space="preserve"> the most holy things:</w:t>
      </w:r>
      <w:r w:rsidRPr="000E0601">
        <w:br/>
      </w:r>
      <w:r w:rsidRPr="000E0601">
        <w:rPr>
          <w:b/>
          <w:bCs/>
        </w:rPr>
        <w:t>Numbers 4:5</w:t>
      </w:r>
      <w:r w:rsidRPr="000E0601">
        <w:t xml:space="preserve"> And when the camp setteth forward, Aaron shall come, and his sons, and they shall take down the covering vail, and cover the ark of testimony with it:</w:t>
      </w:r>
      <w:r w:rsidRPr="000E0601">
        <w:br/>
      </w:r>
      <w:r w:rsidRPr="000E0601">
        <w:rPr>
          <w:b/>
          <w:bCs/>
        </w:rPr>
        <w:t>Numbers 4:6</w:t>
      </w:r>
      <w:r w:rsidRPr="000E0601">
        <w:t xml:space="preserve"> And shall put thereon the covering of badgers' skins, and shall spread over </w:t>
      </w:r>
      <w:r w:rsidRPr="000E0601">
        <w:rPr>
          <w:i/>
          <w:iCs/>
        </w:rPr>
        <w:t>it</w:t>
      </w:r>
      <w:r w:rsidRPr="000E0601">
        <w:t xml:space="preserve"> a cloth wholly of blue, and shall put in the staves thereof.</w:t>
      </w:r>
      <w:r w:rsidRPr="000E0601">
        <w:br/>
      </w:r>
      <w:r w:rsidRPr="000E0601">
        <w:rPr>
          <w:b/>
          <w:bCs/>
        </w:rPr>
        <w:t>Numbers 4:7</w:t>
      </w:r>
      <w:r w:rsidRPr="000E0601">
        <w:t xml:space="preserve"> And upon the table of shewbread they shall spread a cloth of blue, and put thereon the dishes, and the spoons, and the bowls, and covers to cover withal: and the continual bread shall be thereon:</w:t>
      </w:r>
      <w:r w:rsidRPr="000E0601">
        <w:br/>
      </w:r>
      <w:r w:rsidRPr="000E0601">
        <w:rPr>
          <w:b/>
          <w:bCs/>
        </w:rPr>
        <w:t>Numbers 4:8</w:t>
      </w:r>
      <w:r w:rsidRPr="000E0601">
        <w:t xml:space="preserve"> And they shall spread upon them a cloth of scarlet, and cover the same with a covering of badgers' skins, and shall put in the staves thereof.</w:t>
      </w:r>
      <w:r w:rsidRPr="000E0601">
        <w:br/>
      </w:r>
      <w:r w:rsidRPr="000E0601">
        <w:rPr>
          <w:b/>
          <w:bCs/>
        </w:rPr>
        <w:t>Numbers 4:9</w:t>
      </w:r>
      <w:r w:rsidRPr="000E0601">
        <w:t xml:space="preserve"> And they shall take a cloth of blue, and cover the candlestick of the light, and his lamps, and his tongs, and his snuffdishes, and all the oil vessels thereof, wherewith they minister unto it:</w:t>
      </w:r>
      <w:r w:rsidRPr="000E0601">
        <w:br/>
      </w:r>
      <w:r w:rsidRPr="000E0601">
        <w:rPr>
          <w:b/>
          <w:bCs/>
        </w:rPr>
        <w:t>Numbers 4:10</w:t>
      </w:r>
      <w:r w:rsidRPr="000E0601">
        <w:t xml:space="preserve"> And they shall put it and all the vessels thereof within a covering of badgers' skins, and shall put </w:t>
      </w:r>
      <w:r w:rsidRPr="000E0601">
        <w:rPr>
          <w:i/>
          <w:iCs/>
        </w:rPr>
        <w:t>it</w:t>
      </w:r>
      <w:r w:rsidRPr="000E0601">
        <w:t xml:space="preserve"> upon a bar.</w:t>
      </w:r>
      <w:r w:rsidRPr="000E0601">
        <w:br/>
      </w:r>
      <w:r w:rsidRPr="000E0601">
        <w:rPr>
          <w:b/>
          <w:bCs/>
        </w:rPr>
        <w:t>Numbers 4:11</w:t>
      </w:r>
      <w:r w:rsidRPr="000E0601">
        <w:t xml:space="preserve"> And upon the golden altar they shall spread a cloth of blue, and cover it with a covering of badgers' skins, and shall put to the staves thereof:</w:t>
      </w:r>
      <w:r w:rsidRPr="000E0601">
        <w:br/>
      </w:r>
      <w:r w:rsidRPr="000E0601">
        <w:rPr>
          <w:b/>
          <w:bCs/>
        </w:rPr>
        <w:t>Numbers 4:12</w:t>
      </w:r>
      <w:r w:rsidRPr="000E0601">
        <w:t xml:space="preserve"> And they shall take all the instruments of ministry, wherewith they minister in the sanctuary, and put </w:t>
      </w:r>
      <w:r w:rsidRPr="000E0601">
        <w:rPr>
          <w:i/>
          <w:iCs/>
        </w:rPr>
        <w:t>them</w:t>
      </w:r>
      <w:r w:rsidRPr="000E0601">
        <w:t xml:space="preserve"> in a cloth of blue, and cover them with a covering of badgers' skins, and shall put </w:t>
      </w:r>
      <w:r w:rsidRPr="000E0601">
        <w:rPr>
          <w:i/>
          <w:iCs/>
        </w:rPr>
        <w:t>them</w:t>
      </w:r>
      <w:r w:rsidRPr="000E0601">
        <w:t xml:space="preserve"> on a bar:</w:t>
      </w:r>
      <w:r w:rsidRPr="000E0601">
        <w:br/>
      </w:r>
      <w:r w:rsidRPr="000E0601">
        <w:rPr>
          <w:b/>
          <w:bCs/>
        </w:rPr>
        <w:lastRenderedPageBreak/>
        <w:t>Numbers 4:13</w:t>
      </w:r>
      <w:r w:rsidRPr="000E0601">
        <w:t xml:space="preserve"> And they shall take away the ashes from the altar, and spread a purple cloth thereon:</w:t>
      </w:r>
      <w:r w:rsidRPr="000E0601">
        <w:br/>
      </w:r>
      <w:r w:rsidRPr="000E0601">
        <w:rPr>
          <w:b/>
          <w:bCs/>
        </w:rPr>
        <w:t>Numbers 4:14</w:t>
      </w:r>
      <w:r w:rsidRPr="000E0601">
        <w:t xml:space="preserve"> And they shall put upon it all the vessels thereof, wherewith they minister about it, </w:t>
      </w:r>
      <w:r w:rsidRPr="000E0601">
        <w:rPr>
          <w:i/>
          <w:iCs/>
        </w:rPr>
        <w:t>even</w:t>
      </w:r>
      <w:r w:rsidRPr="000E0601">
        <w:t xml:space="preserve"> the censers, the fleshhooks, and the shovels, and the basons, all the vessels of the altar; and they shall spread upon it a covering of badgers' skins, and put to the staves of it.</w:t>
      </w:r>
      <w:r w:rsidRPr="000E0601">
        <w:br/>
      </w:r>
      <w:r w:rsidRPr="000E0601">
        <w:rPr>
          <w:b/>
          <w:bCs/>
        </w:rPr>
        <w:t>Numbers 4:15</w:t>
      </w:r>
      <w:r w:rsidRPr="000E0601">
        <w:t xml:space="preserve"> </w:t>
      </w:r>
      <w:r w:rsidRPr="000E0601">
        <w:rPr>
          <w:highlight w:val="yellow"/>
        </w:rPr>
        <w:t xml:space="preserve">And when Aaron and his sons have made an end of covering the sanctuary, and all the vessels of the sanctuary, as the camp is to set forward; after that, the sons of Kohath shall come to bear </w:t>
      </w:r>
      <w:r w:rsidRPr="000E0601">
        <w:rPr>
          <w:i/>
          <w:iCs/>
          <w:highlight w:val="yellow"/>
        </w:rPr>
        <w:t>it</w:t>
      </w:r>
      <w:r w:rsidRPr="000E0601">
        <w:rPr>
          <w:highlight w:val="yellow"/>
        </w:rPr>
        <w:t xml:space="preserve">: </w:t>
      </w:r>
      <w:r w:rsidRPr="00B57C94">
        <w:rPr>
          <w:highlight w:val="yellow"/>
          <w:u w:val="single"/>
        </w:rPr>
        <w:t xml:space="preserve">but they shall not touch </w:t>
      </w:r>
      <w:r w:rsidRPr="00B57C94">
        <w:rPr>
          <w:i/>
          <w:iCs/>
          <w:highlight w:val="yellow"/>
          <w:u w:val="single"/>
        </w:rPr>
        <w:t>any</w:t>
      </w:r>
      <w:r w:rsidRPr="00B57C94">
        <w:rPr>
          <w:highlight w:val="yellow"/>
          <w:u w:val="single"/>
        </w:rPr>
        <w:t xml:space="preserve"> holy thing, lest they die.</w:t>
      </w:r>
      <w:r w:rsidRPr="000E0601">
        <w:t xml:space="preserve"> These </w:t>
      </w:r>
      <w:r w:rsidRPr="000E0601">
        <w:rPr>
          <w:i/>
          <w:iCs/>
        </w:rPr>
        <w:t>things are</w:t>
      </w:r>
      <w:r w:rsidRPr="000E0601">
        <w:t xml:space="preserve"> the burden of the sons of Kohath in the tabernacle of the congregation.</w:t>
      </w:r>
    </w:p>
    <w:p w14:paraId="2AB8AA0D" w14:textId="55017CFF" w:rsidR="000E0601" w:rsidRPr="000E0601" w:rsidRDefault="000E0601" w:rsidP="000E0601">
      <w:pPr>
        <w:spacing w:after="0" w:line="240" w:lineRule="auto"/>
        <w:rPr>
          <w:rFonts w:ascii="Calibri" w:hAnsi="Calibri" w:cs="Calibri"/>
          <w:b/>
          <w:bCs/>
          <w:color w:val="00B050"/>
        </w:rPr>
      </w:pPr>
      <w:r w:rsidRPr="000E0601">
        <w:rPr>
          <w:rFonts w:ascii="Calibri" w:hAnsi="Calibri" w:cs="Calibri"/>
          <w:b/>
          <w:bCs/>
          <w:color w:val="00B050"/>
        </w:rPr>
        <w:t>The Ark is carried towards the capital</w:t>
      </w:r>
      <w:r w:rsidRPr="00767531">
        <w:rPr>
          <w:rFonts w:ascii="Calibri" w:hAnsi="Calibri" w:cs="Calibri"/>
          <w:b/>
          <w:bCs/>
          <w:color w:val="00B050"/>
        </w:rPr>
        <w:t xml:space="preserve"> – But not God’s Way</w:t>
      </w:r>
    </w:p>
    <w:p w14:paraId="276871FE" w14:textId="7D0313A3" w:rsidR="002202AF" w:rsidRDefault="002202AF" w:rsidP="000E0601">
      <w:pPr>
        <w:spacing w:after="0" w:line="240" w:lineRule="auto"/>
      </w:pPr>
      <w:hyperlink r:id="rId24" w:history="1">
        <w:r w:rsidRPr="00413DFB">
          <w:rPr>
            <w:rStyle w:val="Hyperlink"/>
            <w:b/>
            <w:bCs/>
            <w:color w:val="0070C0"/>
          </w:rPr>
          <w:t>1 Chronicles 13:2</w:t>
        </w:r>
      </w:hyperlink>
      <w:r>
        <w:t xml:space="preserve"> And David said unto all the congregation of Israel, If </w:t>
      </w:r>
      <w:r>
        <w:rPr>
          <w:i/>
          <w:iCs/>
        </w:rPr>
        <w:t>it seem</w:t>
      </w:r>
      <w:r>
        <w:t xml:space="preserve"> good unto you, and </w:t>
      </w:r>
      <w:r>
        <w:rPr>
          <w:i/>
          <w:iCs/>
        </w:rPr>
        <w:t>that it be</w:t>
      </w:r>
      <w:r>
        <w:t xml:space="preserve"> of the LORD our God, let us send abroad unto our brethren </w:t>
      </w:r>
      <w:proofErr w:type="spellStart"/>
      <w:r>
        <w:t>every where</w:t>
      </w:r>
      <w:proofErr w:type="spellEnd"/>
      <w:r>
        <w:t xml:space="preserve">, </w:t>
      </w:r>
      <w:r>
        <w:rPr>
          <w:i/>
          <w:iCs/>
        </w:rPr>
        <w:t>that are</w:t>
      </w:r>
      <w:r>
        <w:t xml:space="preserve"> left in all the land of Israel, and with them </w:t>
      </w:r>
      <w:r>
        <w:rPr>
          <w:i/>
          <w:iCs/>
        </w:rPr>
        <w:t>also</w:t>
      </w:r>
      <w:r>
        <w:t xml:space="preserve"> to the priests and Levites </w:t>
      </w:r>
      <w:r>
        <w:rPr>
          <w:i/>
          <w:iCs/>
        </w:rPr>
        <w:t>which are</w:t>
      </w:r>
      <w:r>
        <w:t xml:space="preserve"> in their cities </w:t>
      </w:r>
      <w:r>
        <w:rPr>
          <w:i/>
          <w:iCs/>
        </w:rPr>
        <w:t>and</w:t>
      </w:r>
      <w:r>
        <w:t xml:space="preserve"> suburbs, that they may gather themselves unto us:</w:t>
      </w:r>
      <w:r>
        <w:br/>
      </w:r>
      <w:r>
        <w:rPr>
          <w:b/>
          <w:bCs/>
        </w:rPr>
        <w:t>1 Chronicles 13:3</w:t>
      </w:r>
      <w:r>
        <w:t xml:space="preserve"> And let us bring again the ark of our God to us: for we inquired not at it in the days of Saul.</w:t>
      </w:r>
      <w:r>
        <w:br/>
      </w:r>
      <w:r>
        <w:rPr>
          <w:b/>
          <w:bCs/>
        </w:rPr>
        <w:t>1 Chronicles 13:4</w:t>
      </w:r>
      <w:r>
        <w:t xml:space="preserve"> And all the congregation said that they would do so: for the thing was right in the eyes of all the people.</w:t>
      </w:r>
      <w:r>
        <w:br/>
      </w:r>
      <w:r>
        <w:rPr>
          <w:b/>
          <w:bCs/>
        </w:rPr>
        <w:t>1 Chronicles 13:5</w:t>
      </w:r>
      <w:r>
        <w:t xml:space="preserve"> So David gathered all Israel together, from Shihor of Egypt even unto the entering of Hemath, to bring the ark of God from Kirjath-jearim.</w:t>
      </w:r>
      <w:r>
        <w:br/>
      </w:r>
      <w:r>
        <w:rPr>
          <w:b/>
          <w:bCs/>
        </w:rPr>
        <w:t>1 Chronicles 13:6</w:t>
      </w:r>
      <w:r>
        <w:t xml:space="preserve"> And David went up, and all Israel, to Baalah, </w:t>
      </w:r>
      <w:r>
        <w:rPr>
          <w:i/>
          <w:iCs/>
        </w:rPr>
        <w:t>that is</w:t>
      </w:r>
      <w:r>
        <w:t xml:space="preserve">, to Kirjath-jearim, which </w:t>
      </w:r>
      <w:r>
        <w:rPr>
          <w:i/>
          <w:iCs/>
        </w:rPr>
        <w:t>belonged</w:t>
      </w:r>
      <w:r>
        <w:t xml:space="preserve"> to Judah, to bring up thence the ark of God the LORD, that dwelleth </w:t>
      </w:r>
      <w:r>
        <w:rPr>
          <w:i/>
          <w:iCs/>
        </w:rPr>
        <w:t>between</w:t>
      </w:r>
      <w:r>
        <w:t xml:space="preserve"> the cherubims, whose name is called </w:t>
      </w:r>
      <w:r>
        <w:rPr>
          <w:i/>
          <w:iCs/>
        </w:rPr>
        <w:t>on it</w:t>
      </w:r>
      <w:r>
        <w:t>.</w:t>
      </w:r>
      <w:r>
        <w:br/>
      </w:r>
      <w:r>
        <w:rPr>
          <w:b/>
          <w:bCs/>
        </w:rPr>
        <w:t>1 Chronicles 13:7</w:t>
      </w:r>
      <w:r>
        <w:t xml:space="preserve"> And they carried the ark of God in a new cart out of the house of Abinadab: and Uzza and Ahio drave the cart.</w:t>
      </w:r>
      <w:r>
        <w:br/>
      </w:r>
      <w:r>
        <w:rPr>
          <w:b/>
          <w:bCs/>
        </w:rPr>
        <w:t>1 Chronicles 13:8</w:t>
      </w:r>
      <w:r>
        <w:t xml:space="preserve"> And David and all Israel played before God with all </w:t>
      </w:r>
      <w:r>
        <w:rPr>
          <w:i/>
          <w:iCs/>
        </w:rPr>
        <w:t>their</w:t>
      </w:r>
      <w:r>
        <w:t xml:space="preserve"> might, and with singing, and with harps, and with psalteries, and with timbrels, and with cymbals, and with trumpets.</w:t>
      </w:r>
      <w:r>
        <w:br/>
      </w:r>
      <w:r>
        <w:rPr>
          <w:b/>
          <w:bCs/>
        </w:rPr>
        <w:t>1 Chronicles 13:9</w:t>
      </w:r>
      <w:r>
        <w:t xml:space="preserve"> And when they came unto the threshingfloor of Chidon, Uzza put forth his hand to hold the ark; for the oxen stumbled.</w:t>
      </w:r>
      <w:r>
        <w:br/>
      </w:r>
      <w:r>
        <w:rPr>
          <w:b/>
          <w:bCs/>
        </w:rPr>
        <w:t>1 Chronicles 13:10</w:t>
      </w:r>
      <w:r>
        <w:t xml:space="preserve"> And the anger of the LORD was kindled against Uzza, and he smote him, because he put his hand to the ark: and there he died before God.</w:t>
      </w:r>
      <w:r>
        <w:br/>
      </w:r>
      <w:r>
        <w:rPr>
          <w:b/>
          <w:bCs/>
        </w:rPr>
        <w:t>1 Chronicles 13:11</w:t>
      </w:r>
      <w:r>
        <w:t xml:space="preserve"> And David was displeased, because the LORD had made a breach upon Uzza: wherefore that place is called Perez-uzza to this day.</w:t>
      </w:r>
      <w:r>
        <w:br/>
      </w:r>
      <w:r>
        <w:rPr>
          <w:b/>
          <w:bCs/>
        </w:rPr>
        <w:t>1 Chronicles 13:12</w:t>
      </w:r>
      <w:r>
        <w:t xml:space="preserve"> And David was afraid of God that day, saying, How shall I bring the ark of God </w:t>
      </w:r>
      <w:r>
        <w:rPr>
          <w:i/>
          <w:iCs/>
        </w:rPr>
        <w:t>home</w:t>
      </w:r>
      <w:r>
        <w:t xml:space="preserve"> to me?</w:t>
      </w:r>
      <w:r>
        <w:br/>
      </w:r>
      <w:r>
        <w:rPr>
          <w:b/>
          <w:bCs/>
        </w:rPr>
        <w:t>1 Chronicles 13:13</w:t>
      </w:r>
      <w:r>
        <w:t xml:space="preserve"> So David brought not the ark </w:t>
      </w:r>
      <w:r>
        <w:rPr>
          <w:i/>
          <w:iCs/>
        </w:rPr>
        <w:t>home</w:t>
      </w:r>
      <w:r>
        <w:t xml:space="preserve"> to himself to the city of David, but carried it aside into the house of Obed-edom the Gittite.</w:t>
      </w:r>
      <w:r>
        <w:br/>
      </w:r>
      <w:r>
        <w:rPr>
          <w:b/>
          <w:bCs/>
        </w:rPr>
        <w:t>1 Chronicles 13:14</w:t>
      </w:r>
      <w:r>
        <w:t xml:space="preserve"> And the ark of God remained with the family of Obed-edom in his house three months. And the LORD blessed the house of Obed-edom, and all that he had.</w:t>
      </w:r>
    </w:p>
    <w:p w14:paraId="33F74019" w14:textId="77777777" w:rsidR="00A54217" w:rsidRDefault="00A54217" w:rsidP="00231731">
      <w:pPr>
        <w:spacing w:after="0" w:line="240" w:lineRule="auto"/>
        <w:rPr>
          <w:b/>
          <w:bCs/>
          <w:color w:val="00B050"/>
        </w:rPr>
      </w:pPr>
    </w:p>
    <w:p w14:paraId="7C655BB5" w14:textId="77777777" w:rsidR="00A54217" w:rsidRDefault="00A54217" w:rsidP="00231731">
      <w:pPr>
        <w:spacing w:after="0" w:line="240" w:lineRule="auto"/>
        <w:rPr>
          <w:b/>
          <w:bCs/>
          <w:color w:val="00B050"/>
        </w:rPr>
      </w:pPr>
    </w:p>
    <w:p w14:paraId="20DA8EF2" w14:textId="2F62CD29" w:rsidR="0067686B" w:rsidRPr="0067686B" w:rsidRDefault="00931655" w:rsidP="00231731">
      <w:pPr>
        <w:spacing w:after="0" w:line="240" w:lineRule="auto"/>
        <w:rPr>
          <w:b/>
          <w:bCs/>
          <w:color w:val="00B050"/>
        </w:rPr>
      </w:pPr>
      <w:r>
        <w:rPr>
          <w:b/>
          <w:bCs/>
          <w:color w:val="00B050"/>
        </w:rPr>
        <w:lastRenderedPageBreak/>
        <w:t>Now, David seeks the LORD and</w:t>
      </w:r>
      <w:r w:rsidR="0067686B" w:rsidRPr="0067686B">
        <w:rPr>
          <w:b/>
          <w:bCs/>
          <w:color w:val="00B050"/>
        </w:rPr>
        <w:t xml:space="preserve"> defeats the Philistines </w:t>
      </w:r>
    </w:p>
    <w:p w14:paraId="766D3A63" w14:textId="577C2956" w:rsidR="0067686B" w:rsidRDefault="0067686B" w:rsidP="00231731">
      <w:pPr>
        <w:spacing w:after="0" w:line="240" w:lineRule="auto"/>
      </w:pPr>
      <w:hyperlink r:id="rId25" w:history="1">
        <w:r w:rsidRPr="0091221C">
          <w:rPr>
            <w:rStyle w:val="Hyperlink"/>
            <w:b/>
            <w:bCs/>
            <w:color w:val="0070C0"/>
          </w:rPr>
          <w:t>1 Chronicles 14:1</w:t>
        </w:r>
      </w:hyperlink>
      <w:r>
        <w:t xml:space="preserve"> Now Hiram king of Tyre sent messengers to David, and timber of cedars, with masons and carpenters, to build him an house.</w:t>
      </w:r>
      <w:r>
        <w:br/>
      </w:r>
      <w:r>
        <w:rPr>
          <w:b/>
          <w:bCs/>
        </w:rPr>
        <w:t>1 Chronicles 14:2</w:t>
      </w:r>
      <w:r>
        <w:t xml:space="preserve"> And David perceived that the LORD had confirmed him king over Israel, for his kingdom was lifted up on high, because of his people Israel.</w:t>
      </w:r>
      <w:r>
        <w:br/>
      </w:r>
      <w:r>
        <w:rPr>
          <w:b/>
          <w:bCs/>
        </w:rPr>
        <w:t>1 Chronicles 14:3</w:t>
      </w:r>
      <w:r>
        <w:t xml:space="preserve"> And David took more wives at Jerusalem: and David begat more sons and daughters.</w:t>
      </w:r>
      <w:r>
        <w:br/>
      </w:r>
      <w:r>
        <w:rPr>
          <w:b/>
          <w:bCs/>
        </w:rPr>
        <w:t>1 Chronicles 14:4</w:t>
      </w:r>
      <w:r>
        <w:t xml:space="preserve"> Now these </w:t>
      </w:r>
      <w:r>
        <w:rPr>
          <w:i/>
          <w:iCs/>
        </w:rPr>
        <w:t>are</w:t>
      </w:r>
      <w:r>
        <w:t xml:space="preserve"> the names of </w:t>
      </w:r>
      <w:r>
        <w:rPr>
          <w:i/>
          <w:iCs/>
        </w:rPr>
        <w:t>his</w:t>
      </w:r>
      <w:r>
        <w:t xml:space="preserve"> children which he had in Jerusalem; Shammua, and Shobab, Nathan, and Solomon,</w:t>
      </w:r>
      <w:r>
        <w:br/>
      </w:r>
      <w:r>
        <w:rPr>
          <w:b/>
          <w:bCs/>
        </w:rPr>
        <w:t>1 Chronicles 14:5</w:t>
      </w:r>
      <w:r>
        <w:t xml:space="preserve"> And Ibhar, and Elishua, and Elpalet,</w:t>
      </w:r>
      <w:r>
        <w:br/>
      </w:r>
      <w:r>
        <w:rPr>
          <w:b/>
          <w:bCs/>
        </w:rPr>
        <w:t>1 Chronicles 14:6</w:t>
      </w:r>
      <w:r>
        <w:t xml:space="preserve"> And Nogah, and Nepheg, and Japhia,</w:t>
      </w:r>
      <w:r>
        <w:br/>
      </w:r>
      <w:r>
        <w:rPr>
          <w:b/>
          <w:bCs/>
        </w:rPr>
        <w:t>1 Chronicles 14:7</w:t>
      </w:r>
      <w:r>
        <w:t xml:space="preserve"> And Elishama, and Beeliada, and Eliphalet.</w:t>
      </w:r>
      <w:r>
        <w:br/>
      </w:r>
      <w:r>
        <w:rPr>
          <w:b/>
          <w:bCs/>
        </w:rPr>
        <w:t>1 Chronicles 14:8</w:t>
      </w:r>
      <w:r>
        <w:t xml:space="preserve"> And when the Philistines heard that David was anointed king over all Israel, all the Philistines went up to seek David. And David heard </w:t>
      </w:r>
      <w:r>
        <w:rPr>
          <w:i/>
          <w:iCs/>
        </w:rPr>
        <w:t>of it</w:t>
      </w:r>
      <w:r>
        <w:t>, and went out against them.</w:t>
      </w:r>
    </w:p>
    <w:p w14:paraId="2C15F728" w14:textId="214D568A" w:rsidR="003E2292" w:rsidRDefault="0067686B" w:rsidP="00231731">
      <w:pPr>
        <w:spacing w:after="0" w:line="240" w:lineRule="auto"/>
      </w:pPr>
      <w:r w:rsidRPr="003E2292">
        <w:rPr>
          <w:b/>
          <w:bCs/>
          <w:color w:val="00B050"/>
        </w:rPr>
        <w:t xml:space="preserve">Philistines are defeated in the Valley of </w:t>
      </w:r>
      <w:r w:rsidR="003E2292" w:rsidRPr="003E2292">
        <w:rPr>
          <w:b/>
          <w:bCs/>
          <w:color w:val="00B050"/>
        </w:rPr>
        <w:t>Rephaim</w:t>
      </w:r>
      <w:r>
        <w:br/>
      </w:r>
      <w:hyperlink r:id="rId26" w:history="1">
        <w:r w:rsidRPr="0091221C">
          <w:rPr>
            <w:rStyle w:val="Hyperlink"/>
            <w:b/>
            <w:bCs/>
            <w:color w:val="0070C0"/>
          </w:rPr>
          <w:t>1 Chronicles 14:9</w:t>
        </w:r>
      </w:hyperlink>
      <w:r>
        <w:t xml:space="preserve"> And the Philistines came and spread themselves in the valley of Rephaim.</w:t>
      </w:r>
      <w:r>
        <w:br/>
      </w:r>
      <w:r>
        <w:rPr>
          <w:b/>
          <w:bCs/>
        </w:rPr>
        <w:t>1 Chronicles 14:10</w:t>
      </w:r>
      <w:r>
        <w:t xml:space="preserve"> And David inquired of God, saying, Shall I go up against the Philistines? and wilt thou deliver them into mine hand? And the LORD said unto him, Go up; for I will deliver them into thine hand.</w:t>
      </w:r>
      <w:r>
        <w:br/>
      </w:r>
      <w:r>
        <w:rPr>
          <w:b/>
          <w:bCs/>
        </w:rPr>
        <w:t>1 Chronicles 14:11</w:t>
      </w:r>
      <w:r>
        <w:t xml:space="preserve"> So they came up to Baal-perazim; and David smote them there. Then David said, God hath broken in upon mine enemies by mine hand like the breaking forth of waters: </w:t>
      </w:r>
      <w:r w:rsidR="003E2292">
        <w:t>therefore,</w:t>
      </w:r>
      <w:r>
        <w:t xml:space="preserve"> they called the name of that place Baal-perazim.</w:t>
      </w:r>
      <w:r>
        <w:br/>
      </w:r>
      <w:r>
        <w:rPr>
          <w:b/>
          <w:bCs/>
        </w:rPr>
        <w:t>1 Chronicles 14:12</w:t>
      </w:r>
      <w:r>
        <w:t xml:space="preserve"> And when they had left their gods there, David gave a commandment, and they were burned with fire.</w:t>
      </w:r>
    </w:p>
    <w:p w14:paraId="5D93D23C" w14:textId="02E9739E" w:rsidR="0067686B" w:rsidRDefault="003E2292" w:rsidP="00231731">
      <w:pPr>
        <w:spacing w:after="0" w:line="240" w:lineRule="auto"/>
      </w:pPr>
      <w:r w:rsidRPr="003E2292">
        <w:rPr>
          <w:b/>
          <w:bCs/>
          <w:color w:val="00B050"/>
        </w:rPr>
        <w:t>The Philistines again are defeated</w:t>
      </w:r>
      <w:r w:rsidR="0067686B">
        <w:br/>
      </w:r>
      <w:hyperlink r:id="rId27" w:history="1">
        <w:r w:rsidR="0067686B" w:rsidRPr="0091221C">
          <w:rPr>
            <w:rStyle w:val="Hyperlink"/>
            <w:b/>
            <w:bCs/>
            <w:color w:val="0070C0"/>
          </w:rPr>
          <w:t>1 Chronicles 14:13</w:t>
        </w:r>
      </w:hyperlink>
      <w:r w:rsidR="0067686B">
        <w:t xml:space="preserve"> And the Philistines yet again spread themselves abroad in the valley.</w:t>
      </w:r>
      <w:r w:rsidR="0067686B">
        <w:br/>
      </w:r>
      <w:r w:rsidR="0067686B">
        <w:rPr>
          <w:b/>
          <w:bCs/>
        </w:rPr>
        <w:t>1 Chronicles 14:14</w:t>
      </w:r>
      <w:r w:rsidR="0067686B">
        <w:t xml:space="preserve"> Therefore David inquired again of God; and God said unto him, Go not up after them; turn away from them, and come upon them over against the mulberry trees.</w:t>
      </w:r>
      <w:r w:rsidR="0067686B">
        <w:br/>
      </w:r>
      <w:r w:rsidR="0067686B">
        <w:rPr>
          <w:b/>
          <w:bCs/>
        </w:rPr>
        <w:t>1 Chronicles 14:15</w:t>
      </w:r>
      <w:r w:rsidR="0067686B">
        <w:t xml:space="preserve"> And it shall be, when thou shalt hear a sound of going in the tops of the mulberry trees, </w:t>
      </w:r>
      <w:r w:rsidR="0067686B">
        <w:rPr>
          <w:i/>
          <w:iCs/>
        </w:rPr>
        <w:t>that</w:t>
      </w:r>
      <w:r w:rsidR="0067686B">
        <w:t xml:space="preserve"> then thou shalt go out to battle: for God is gone forth before thee to smite the host of the Philistines.</w:t>
      </w:r>
      <w:r w:rsidR="0067686B">
        <w:br/>
      </w:r>
      <w:r w:rsidR="0067686B">
        <w:rPr>
          <w:b/>
          <w:bCs/>
        </w:rPr>
        <w:t>1 Chronicles 14:16</w:t>
      </w:r>
      <w:r w:rsidR="0067686B">
        <w:t xml:space="preserve"> David therefore did as God commanded him: and they smote the host of the Philistines from Gibeon even to Gazer.</w:t>
      </w:r>
      <w:r w:rsidR="0067686B">
        <w:br/>
      </w:r>
      <w:r w:rsidR="0067686B">
        <w:rPr>
          <w:b/>
          <w:bCs/>
        </w:rPr>
        <w:t>1 Chronicles 14:17</w:t>
      </w:r>
      <w:r w:rsidR="0067686B">
        <w:t xml:space="preserve"> And the fame of David went out into all lands; and the LORD brought the fear of him upon all nations.</w:t>
      </w:r>
    </w:p>
    <w:p w14:paraId="43C75B1D" w14:textId="2C08327E" w:rsidR="003E2292" w:rsidRPr="00767531" w:rsidRDefault="00767531" w:rsidP="00231731">
      <w:pPr>
        <w:spacing w:after="0" w:line="240" w:lineRule="auto"/>
        <w:rPr>
          <w:b/>
          <w:bCs/>
          <w:color w:val="EE0000"/>
          <w:sz w:val="28"/>
          <w:szCs w:val="28"/>
        </w:rPr>
      </w:pPr>
      <w:r w:rsidRPr="00767531">
        <w:rPr>
          <w:b/>
          <w:bCs/>
          <w:color w:val="EE0000"/>
          <w:sz w:val="28"/>
          <w:szCs w:val="28"/>
        </w:rPr>
        <w:t xml:space="preserve">IV. </w:t>
      </w:r>
      <w:r w:rsidR="003E2292" w:rsidRPr="00767531">
        <w:rPr>
          <w:b/>
          <w:bCs/>
          <w:color w:val="EE0000"/>
          <w:sz w:val="28"/>
          <w:szCs w:val="28"/>
        </w:rPr>
        <w:t xml:space="preserve">The Ark is </w:t>
      </w:r>
      <w:r w:rsidRPr="00767531">
        <w:rPr>
          <w:b/>
          <w:bCs/>
          <w:color w:val="EE0000"/>
          <w:sz w:val="28"/>
          <w:szCs w:val="28"/>
        </w:rPr>
        <w:t>C</w:t>
      </w:r>
      <w:r w:rsidR="003E2292" w:rsidRPr="00767531">
        <w:rPr>
          <w:b/>
          <w:bCs/>
          <w:color w:val="EE0000"/>
          <w:sz w:val="28"/>
          <w:szCs w:val="28"/>
        </w:rPr>
        <w:t xml:space="preserve">arried </w:t>
      </w:r>
      <w:r w:rsidR="00C67377">
        <w:rPr>
          <w:b/>
          <w:bCs/>
          <w:color w:val="EE0000"/>
          <w:sz w:val="28"/>
          <w:szCs w:val="28"/>
        </w:rPr>
        <w:t>as per the Word of God</w:t>
      </w:r>
    </w:p>
    <w:p w14:paraId="382A4670" w14:textId="77777777" w:rsidR="00A54217" w:rsidRDefault="003E2292" w:rsidP="00231731">
      <w:pPr>
        <w:spacing w:after="0" w:line="240" w:lineRule="auto"/>
        <w:rPr>
          <w:b/>
          <w:bCs/>
        </w:rPr>
      </w:pPr>
      <w:hyperlink r:id="rId28" w:history="1">
        <w:r w:rsidRPr="00AD009F">
          <w:rPr>
            <w:rStyle w:val="Hyperlink"/>
            <w:b/>
            <w:bCs/>
            <w:color w:val="0070C0"/>
          </w:rPr>
          <w:t>1 Chronicles 15:1</w:t>
        </w:r>
      </w:hyperlink>
      <w:r w:rsidRPr="00AD009F">
        <w:rPr>
          <w:color w:val="0070C0"/>
        </w:rPr>
        <w:t xml:space="preserve"> </w:t>
      </w:r>
      <w:r>
        <w:t xml:space="preserve">And </w:t>
      </w:r>
      <w:r>
        <w:rPr>
          <w:i/>
          <w:iCs/>
        </w:rPr>
        <w:t>David</w:t>
      </w:r>
      <w:r>
        <w:t xml:space="preserve"> made him houses in the city of David, and prepared a place for the ark of God, and pitched for it a tent.</w:t>
      </w:r>
      <w:r>
        <w:br/>
      </w:r>
      <w:r>
        <w:rPr>
          <w:b/>
          <w:bCs/>
        </w:rPr>
        <w:t>1 Chronicles 15:2</w:t>
      </w:r>
      <w:r>
        <w:t xml:space="preserve"> Then David said, </w:t>
      </w:r>
      <w:r w:rsidRPr="00767531">
        <w:rPr>
          <w:highlight w:val="yellow"/>
        </w:rPr>
        <w:t>None ought to carry the ark of God but the Levites</w:t>
      </w:r>
      <w:r>
        <w:t xml:space="preserve">: for them hath the LORD chosen to carry the ark of God, and to minister unto him </w:t>
      </w:r>
      <w:proofErr w:type="spellStart"/>
      <w:r>
        <w:t>for ever</w:t>
      </w:r>
      <w:proofErr w:type="spellEnd"/>
      <w:r>
        <w:t>.</w:t>
      </w:r>
      <w:r>
        <w:br/>
      </w:r>
      <w:r>
        <w:rPr>
          <w:b/>
          <w:bCs/>
        </w:rPr>
        <w:t>1 Chronicles 15:3</w:t>
      </w:r>
      <w:r>
        <w:t xml:space="preserve"> And David gathered all Israel together to Jerusalem, to bring up the ark of the LORD unto his place, which he had prepared for it.</w:t>
      </w:r>
      <w:r>
        <w:br/>
      </w:r>
      <w:r>
        <w:rPr>
          <w:b/>
          <w:bCs/>
        </w:rPr>
        <w:lastRenderedPageBreak/>
        <w:t>1 Chronicles 15:4</w:t>
      </w:r>
      <w:r>
        <w:t xml:space="preserve"> And David assembled the children of Aaron, and the Levites:</w:t>
      </w:r>
      <w:r>
        <w:br/>
      </w:r>
      <w:r>
        <w:rPr>
          <w:b/>
          <w:bCs/>
        </w:rPr>
        <w:t>1 Chronicles 15:5</w:t>
      </w:r>
      <w:r>
        <w:t xml:space="preserve"> Of the sons of Kohath; Uriel the chief, and his brethren an hundred and twenty:</w:t>
      </w:r>
      <w:r>
        <w:br/>
      </w:r>
      <w:r>
        <w:rPr>
          <w:b/>
          <w:bCs/>
        </w:rPr>
        <w:t>1 Chronicles 15:6</w:t>
      </w:r>
      <w:r>
        <w:t xml:space="preserve"> Of the sons of Merari; Asaiah the chief, and his brethren two hundred and twenty:</w:t>
      </w:r>
      <w:r>
        <w:br/>
      </w:r>
      <w:r>
        <w:rPr>
          <w:b/>
          <w:bCs/>
        </w:rPr>
        <w:t>1 Chronicles 15:7</w:t>
      </w:r>
      <w:r>
        <w:t xml:space="preserve"> Of the sons of Gershom; Joel the chief, and his brethren an hundred and thirty:</w:t>
      </w:r>
      <w:r>
        <w:br/>
      </w:r>
      <w:r>
        <w:rPr>
          <w:b/>
          <w:bCs/>
        </w:rPr>
        <w:t>1 Chronicles 15:8</w:t>
      </w:r>
      <w:r>
        <w:t xml:space="preserve"> Of the sons of Elizaphan; Shemaiah the chief, and his brethren two hundred:</w:t>
      </w:r>
      <w:r>
        <w:br/>
      </w:r>
      <w:r>
        <w:rPr>
          <w:b/>
          <w:bCs/>
        </w:rPr>
        <w:t>1 Chronicles 15:9</w:t>
      </w:r>
      <w:r>
        <w:t xml:space="preserve"> Of the sons of Hebron; Eliel the chief, and his brethren fourscore:</w:t>
      </w:r>
      <w:r>
        <w:br/>
      </w:r>
      <w:r>
        <w:rPr>
          <w:b/>
          <w:bCs/>
        </w:rPr>
        <w:t>1 Chronicles 15:10</w:t>
      </w:r>
      <w:r>
        <w:t xml:space="preserve"> Of the sons of Uzziel; Amminadab the chief, and his brethren an hundred and twelve.</w:t>
      </w:r>
      <w:r>
        <w:br/>
      </w:r>
      <w:r>
        <w:rPr>
          <w:b/>
          <w:bCs/>
        </w:rPr>
        <w:t>1 Chronicles 15:11</w:t>
      </w:r>
      <w:r>
        <w:t xml:space="preserve"> And David called for Zadok and Abiathar the priests, and for the Levites, for Uriel, Asaiah, and Joel, Shemaiah, and Eliel, and Amminadab,</w:t>
      </w:r>
      <w:r>
        <w:br/>
      </w:r>
      <w:r>
        <w:rPr>
          <w:b/>
          <w:bCs/>
        </w:rPr>
        <w:t>1 Chronicles 15:12</w:t>
      </w:r>
      <w:r>
        <w:t xml:space="preserve"> And said unto them, Ye </w:t>
      </w:r>
      <w:r>
        <w:rPr>
          <w:i/>
          <w:iCs/>
        </w:rPr>
        <w:t>are</w:t>
      </w:r>
      <w:r>
        <w:t xml:space="preserve"> the chief of the fathers of the Levites: sanctify yourselves, </w:t>
      </w:r>
      <w:r>
        <w:rPr>
          <w:i/>
          <w:iCs/>
        </w:rPr>
        <w:t>both</w:t>
      </w:r>
      <w:r>
        <w:t xml:space="preserve"> ye and your brethren, that ye may bring up the ark of the LORD God of Israel unto </w:t>
      </w:r>
      <w:r>
        <w:rPr>
          <w:i/>
          <w:iCs/>
        </w:rPr>
        <w:t>the place that</w:t>
      </w:r>
      <w:r>
        <w:t xml:space="preserve"> I have prepared for it.</w:t>
      </w:r>
      <w:r>
        <w:br/>
      </w:r>
      <w:r>
        <w:rPr>
          <w:b/>
          <w:bCs/>
        </w:rPr>
        <w:t>1 Chronicles 15:13</w:t>
      </w:r>
      <w:r>
        <w:t xml:space="preserve"> For because ye </w:t>
      </w:r>
      <w:r>
        <w:rPr>
          <w:i/>
          <w:iCs/>
        </w:rPr>
        <w:t>did it</w:t>
      </w:r>
      <w:r>
        <w:t xml:space="preserve"> not at the first, the LORD our God made a breach upon us, for that we sought him not after the due order.</w:t>
      </w:r>
      <w:r>
        <w:br/>
      </w:r>
      <w:r>
        <w:rPr>
          <w:b/>
          <w:bCs/>
        </w:rPr>
        <w:t>1 Chronicles 15:14</w:t>
      </w:r>
      <w:r>
        <w:t xml:space="preserve"> So the priests and the Levites sanctified themselves to bring up the ark of the LORD God of Israel.</w:t>
      </w:r>
      <w:r>
        <w:br/>
      </w:r>
      <w:r>
        <w:rPr>
          <w:b/>
          <w:bCs/>
        </w:rPr>
        <w:t>1 Chronicles 15:15</w:t>
      </w:r>
      <w:r>
        <w:t xml:space="preserve"> And the children of the Levites bare the ark of God upon their shoulders with the staves thereon, as Moses commanded according to the word of the LORD.</w:t>
      </w:r>
      <w:r>
        <w:br/>
      </w:r>
      <w:r>
        <w:rPr>
          <w:b/>
          <w:bCs/>
        </w:rPr>
        <w:t>1 Chronicles 15:16</w:t>
      </w:r>
      <w:r>
        <w:t xml:space="preserve"> And David spake to the chief of the Levites to appoint their brethren </w:t>
      </w:r>
      <w:r>
        <w:rPr>
          <w:i/>
          <w:iCs/>
        </w:rPr>
        <w:t>to be</w:t>
      </w:r>
      <w:r>
        <w:t xml:space="preserve"> the singers with instruments of Musick, psalteries and harps and cymbals, sounding, by lifting up the voice with joy.</w:t>
      </w:r>
      <w:r>
        <w:br/>
      </w:r>
      <w:r>
        <w:rPr>
          <w:b/>
          <w:bCs/>
        </w:rPr>
        <w:t>1 Chronicles 15:17</w:t>
      </w:r>
      <w:r>
        <w:t xml:space="preserve"> So the Levites appointed Heman the son of Joel; and of his brethren, Asaph the son of Berechiah; and of the sons of Merari their brethren, Ethan the son of Kushaiah;</w:t>
      </w:r>
      <w:r>
        <w:br/>
      </w:r>
      <w:r>
        <w:rPr>
          <w:b/>
          <w:bCs/>
        </w:rPr>
        <w:t>1 Chronicles 15:18</w:t>
      </w:r>
      <w:r>
        <w:t xml:space="preserve"> And with them their brethren of the second </w:t>
      </w:r>
      <w:r>
        <w:rPr>
          <w:i/>
          <w:iCs/>
        </w:rPr>
        <w:t>degree</w:t>
      </w:r>
      <w:r>
        <w:t>, Zechariah, Ben, and Jaaziel, and Shemiramoth, and Jehiel, and Unni, Eliab, and Benaiah, and Maaseiah, and Mattithiah, and Elipheleh, and Mikneiah, and Obed-edom, and Jeiel, the porters.</w:t>
      </w:r>
      <w:r>
        <w:br/>
      </w:r>
      <w:r>
        <w:rPr>
          <w:b/>
          <w:bCs/>
        </w:rPr>
        <w:t>1 Chronicles 15:19</w:t>
      </w:r>
      <w:r>
        <w:t xml:space="preserve"> So the singers, Heman, Asaph, and Ethan, </w:t>
      </w:r>
      <w:r>
        <w:rPr>
          <w:i/>
          <w:iCs/>
        </w:rPr>
        <w:t>were appointed</w:t>
      </w:r>
      <w:r>
        <w:t xml:space="preserve"> to sound with cymbals of brass;</w:t>
      </w:r>
      <w:r>
        <w:br/>
      </w:r>
      <w:r>
        <w:rPr>
          <w:b/>
          <w:bCs/>
        </w:rPr>
        <w:t>1 Chronicles 15:20</w:t>
      </w:r>
      <w:r>
        <w:t xml:space="preserve"> And Zechariah, and Aziel, and Shemiramoth, and Jehiel, and Unni, and Eliab, and Maaseiah, and Benaiah, with psalteries on Alamoth;</w:t>
      </w:r>
      <w:r>
        <w:br/>
      </w:r>
      <w:r>
        <w:rPr>
          <w:b/>
          <w:bCs/>
        </w:rPr>
        <w:t>1 Chronicles 15:21</w:t>
      </w:r>
      <w:r>
        <w:t xml:space="preserve"> And Mattithiah, and Elipheleh, and Mikneiah, and Obed-edom, and Jeiel, and Azaziah, with harps on the Sheminith to excel.</w:t>
      </w:r>
      <w:r>
        <w:br/>
      </w:r>
      <w:r>
        <w:rPr>
          <w:b/>
          <w:bCs/>
        </w:rPr>
        <w:t>1 Chronicles 15:22</w:t>
      </w:r>
      <w:r>
        <w:t xml:space="preserve"> And Chenaniah, chief of the Levites, </w:t>
      </w:r>
      <w:r>
        <w:rPr>
          <w:i/>
          <w:iCs/>
        </w:rPr>
        <w:t>was</w:t>
      </w:r>
      <w:r>
        <w:t xml:space="preserve"> for song: he instructed about the song, because he </w:t>
      </w:r>
      <w:r>
        <w:rPr>
          <w:i/>
          <w:iCs/>
        </w:rPr>
        <w:t>was</w:t>
      </w:r>
      <w:r>
        <w:t xml:space="preserve"> skilful.</w:t>
      </w:r>
      <w:r>
        <w:br/>
      </w:r>
      <w:r>
        <w:rPr>
          <w:b/>
          <w:bCs/>
        </w:rPr>
        <w:t>1 Chronicles 15:23</w:t>
      </w:r>
      <w:r>
        <w:t xml:space="preserve"> And Berechiah and Elkanah </w:t>
      </w:r>
      <w:r>
        <w:rPr>
          <w:i/>
          <w:iCs/>
        </w:rPr>
        <w:t>were</w:t>
      </w:r>
      <w:r>
        <w:t xml:space="preserve"> doorkeepers for the ark.</w:t>
      </w:r>
      <w:r>
        <w:br/>
      </w:r>
    </w:p>
    <w:p w14:paraId="639C1F0A" w14:textId="77777777" w:rsidR="00A54217" w:rsidRDefault="00A54217" w:rsidP="00231731">
      <w:pPr>
        <w:spacing w:after="0" w:line="240" w:lineRule="auto"/>
        <w:rPr>
          <w:b/>
          <w:bCs/>
        </w:rPr>
      </w:pPr>
    </w:p>
    <w:p w14:paraId="4973066D" w14:textId="2F4F6297" w:rsidR="003E2292" w:rsidRDefault="003E2292" w:rsidP="00231731">
      <w:pPr>
        <w:spacing w:after="0" w:line="240" w:lineRule="auto"/>
      </w:pPr>
      <w:r>
        <w:rPr>
          <w:b/>
          <w:bCs/>
        </w:rPr>
        <w:lastRenderedPageBreak/>
        <w:t>1 Chronicles 15:24</w:t>
      </w:r>
      <w:r>
        <w:t xml:space="preserve"> And Shebaniah, and Jehoshaphat, and Nethaneel, and Amasai, and Zechariah, and Benaiah, and Eliezer, the priests, did blow with the trumpets before the ark of God: and Obed-edom and Jehiah </w:t>
      </w:r>
      <w:r>
        <w:rPr>
          <w:i/>
          <w:iCs/>
        </w:rPr>
        <w:t>were</w:t>
      </w:r>
      <w:r>
        <w:t xml:space="preserve"> doorkeepers for the ark.</w:t>
      </w:r>
      <w:r>
        <w:br/>
      </w:r>
      <w:r>
        <w:rPr>
          <w:b/>
          <w:bCs/>
        </w:rPr>
        <w:t>1 Chronicles 15:25</w:t>
      </w:r>
      <w:r>
        <w:t xml:space="preserve"> So David, and the elders of Israel, and the captains over thousands, went to bring up the ark of the covenant of the LORD out of the house of Obed-edom with joy.</w:t>
      </w:r>
      <w:r>
        <w:br/>
      </w:r>
      <w:r>
        <w:rPr>
          <w:b/>
          <w:bCs/>
        </w:rPr>
        <w:t>1 Chronicles 15:26</w:t>
      </w:r>
      <w:r>
        <w:t xml:space="preserve"> And it came to pass, when God helped the Levites that bare the ark of the covenant of the LORD, that they offered seven bullocks and seven rams.</w:t>
      </w:r>
      <w:r>
        <w:br/>
      </w:r>
      <w:r>
        <w:rPr>
          <w:b/>
          <w:bCs/>
        </w:rPr>
        <w:t>1 Chronicles 15:27</w:t>
      </w:r>
      <w:r>
        <w:t xml:space="preserve"> And David </w:t>
      </w:r>
      <w:r>
        <w:rPr>
          <w:i/>
          <w:iCs/>
        </w:rPr>
        <w:t>was</w:t>
      </w:r>
      <w:r>
        <w:t xml:space="preserve"> clothed with a robe of fine linen, and all the Levites that bare the ark, and the singers, and Chenaniah the master of the song with the singers: David also </w:t>
      </w:r>
      <w:r>
        <w:rPr>
          <w:i/>
          <w:iCs/>
        </w:rPr>
        <w:t>had</w:t>
      </w:r>
      <w:r>
        <w:t xml:space="preserve"> upon him an ephod of linen.</w:t>
      </w:r>
      <w:r>
        <w:br/>
      </w:r>
      <w:r>
        <w:rPr>
          <w:b/>
          <w:bCs/>
        </w:rPr>
        <w:t>1 Chronicles 15:28</w:t>
      </w:r>
      <w:r>
        <w:t xml:space="preserve"> Thus all Israel brought up the ark of the covenant of the LORD with shouting, and with sound of the cornet, and with trumpets, and with cymbals, making a noise with psalteries and harps.</w:t>
      </w:r>
      <w:r>
        <w:br/>
      </w:r>
      <w:r>
        <w:rPr>
          <w:b/>
          <w:bCs/>
        </w:rPr>
        <w:t>1 Chronicles 15:29</w:t>
      </w:r>
      <w:r>
        <w:t xml:space="preserve"> And it came to pass, </w:t>
      </w:r>
      <w:r>
        <w:rPr>
          <w:i/>
          <w:iCs/>
        </w:rPr>
        <w:t>as</w:t>
      </w:r>
      <w:r>
        <w:t xml:space="preserve"> the ark of the covenant of the LORD came to the city of David, that Michal the daughter of Saul looking out at a window saw king David dancing and playing: and she despised him in her heart.</w:t>
      </w:r>
    </w:p>
    <w:p w14:paraId="79007746" w14:textId="6B4FE3B5" w:rsidR="00215EFB" w:rsidRPr="00767531" w:rsidRDefault="00767531" w:rsidP="00231731">
      <w:pPr>
        <w:spacing w:after="0" w:line="240" w:lineRule="auto"/>
        <w:rPr>
          <w:b/>
          <w:bCs/>
          <w:color w:val="EE0000"/>
          <w:sz w:val="28"/>
          <w:szCs w:val="28"/>
        </w:rPr>
      </w:pPr>
      <w:r w:rsidRPr="00767531">
        <w:rPr>
          <w:b/>
          <w:bCs/>
          <w:color w:val="EE0000"/>
          <w:sz w:val="28"/>
          <w:szCs w:val="28"/>
        </w:rPr>
        <w:t xml:space="preserve">V. </w:t>
      </w:r>
      <w:r w:rsidR="009A3574" w:rsidRPr="00767531">
        <w:rPr>
          <w:b/>
          <w:bCs/>
          <w:color w:val="EE0000"/>
          <w:sz w:val="28"/>
          <w:szCs w:val="28"/>
        </w:rPr>
        <w:t>Burnt and Peace Offering</w:t>
      </w:r>
      <w:r w:rsidRPr="00767531">
        <w:rPr>
          <w:b/>
          <w:bCs/>
          <w:color w:val="EE0000"/>
          <w:sz w:val="28"/>
          <w:szCs w:val="28"/>
        </w:rPr>
        <w:t>s</w:t>
      </w:r>
      <w:r w:rsidR="009A3574" w:rsidRPr="00767531">
        <w:rPr>
          <w:b/>
          <w:bCs/>
          <w:color w:val="EE0000"/>
          <w:sz w:val="28"/>
          <w:szCs w:val="28"/>
        </w:rPr>
        <w:t>, Psalm</w:t>
      </w:r>
      <w:r w:rsidRPr="00767531">
        <w:rPr>
          <w:b/>
          <w:bCs/>
          <w:color w:val="EE0000"/>
          <w:sz w:val="28"/>
          <w:szCs w:val="28"/>
        </w:rPr>
        <w:t>s</w:t>
      </w:r>
      <w:r w:rsidR="009A3574" w:rsidRPr="00767531">
        <w:rPr>
          <w:b/>
          <w:bCs/>
          <w:color w:val="EE0000"/>
          <w:sz w:val="28"/>
          <w:szCs w:val="28"/>
        </w:rPr>
        <w:t>, Music, and Praise</w:t>
      </w:r>
    </w:p>
    <w:p w14:paraId="15BE716A" w14:textId="77777777" w:rsidR="00A54217" w:rsidRDefault="00215EFB" w:rsidP="00231731">
      <w:pPr>
        <w:spacing w:after="0" w:line="240" w:lineRule="auto"/>
        <w:rPr>
          <w:b/>
          <w:bCs/>
        </w:rPr>
      </w:pPr>
      <w:hyperlink r:id="rId29" w:history="1">
        <w:r w:rsidRPr="00AD009F">
          <w:rPr>
            <w:rStyle w:val="Hyperlink"/>
            <w:b/>
            <w:bCs/>
            <w:color w:val="0070C0"/>
          </w:rPr>
          <w:t>1 Chronicles 16:1</w:t>
        </w:r>
      </w:hyperlink>
      <w:r w:rsidRPr="00AD009F">
        <w:rPr>
          <w:color w:val="0070C0"/>
        </w:rPr>
        <w:t xml:space="preserve"> </w:t>
      </w:r>
      <w:r>
        <w:t>So they brought the ark of God, and set it in the midst of the tent that David had pitched for it: and they offered burnt sacrifices and peace offerings before God.</w:t>
      </w:r>
      <w:r>
        <w:br/>
      </w:r>
      <w:r>
        <w:rPr>
          <w:b/>
          <w:bCs/>
        </w:rPr>
        <w:t>1 Chronicles 16:2</w:t>
      </w:r>
      <w:r>
        <w:t xml:space="preserve"> And when David had made an end of offering the burnt offerings and the peace offerings, he blessed the people in the name of the LORD.</w:t>
      </w:r>
      <w:r>
        <w:br/>
      </w:r>
      <w:r>
        <w:rPr>
          <w:b/>
          <w:bCs/>
        </w:rPr>
        <w:t>1 Chronicles 16:3</w:t>
      </w:r>
      <w:r>
        <w:t xml:space="preserve"> And he dealt to every one of Israel, both man and woman, to </w:t>
      </w:r>
      <w:proofErr w:type="spellStart"/>
      <w:r>
        <w:t>every one</w:t>
      </w:r>
      <w:proofErr w:type="spellEnd"/>
      <w:r>
        <w:t xml:space="preserve"> a loaf of bread, and a good piece of flesh, and a flagon </w:t>
      </w:r>
      <w:r>
        <w:rPr>
          <w:i/>
          <w:iCs/>
        </w:rPr>
        <w:t>of wine</w:t>
      </w:r>
      <w:r>
        <w:t>.</w:t>
      </w:r>
      <w:r>
        <w:br/>
      </w:r>
      <w:r>
        <w:rPr>
          <w:b/>
          <w:bCs/>
        </w:rPr>
        <w:t>1 Chronicles 16:4</w:t>
      </w:r>
      <w:r>
        <w:t xml:space="preserve"> And he appointed </w:t>
      </w:r>
      <w:r>
        <w:rPr>
          <w:i/>
          <w:iCs/>
        </w:rPr>
        <w:t>certain</w:t>
      </w:r>
      <w:r>
        <w:t xml:space="preserve"> of the Levites to minister before the ark of the LORD, and to record, and to thank and praise the LORD God of Israel:</w:t>
      </w:r>
      <w:r>
        <w:br/>
      </w:r>
      <w:r>
        <w:rPr>
          <w:b/>
          <w:bCs/>
        </w:rPr>
        <w:t>1 Chronicles 16:5</w:t>
      </w:r>
      <w:r>
        <w:t xml:space="preserve"> Asaph the chief, and next to him Zechariah, Jeiel, and Shemiramoth, and Jehiel, and Mattithiah, and Eliab, and Benaiah, and Obed-edom: and Jeiel with psalteries and with harps; but Asaph made a sound with cymbals;</w:t>
      </w:r>
      <w:r>
        <w:br/>
      </w:r>
      <w:r>
        <w:rPr>
          <w:b/>
          <w:bCs/>
        </w:rPr>
        <w:t>1 Chronicles 16:6</w:t>
      </w:r>
      <w:r>
        <w:t xml:space="preserve"> Benaiah also and Jahaziel the priests with trumpets continually before the ark of the covenant of God.</w:t>
      </w:r>
      <w:r>
        <w:br/>
      </w:r>
      <w:r>
        <w:rPr>
          <w:b/>
          <w:bCs/>
        </w:rPr>
        <w:t>1 Chronicles 16:7</w:t>
      </w:r>
      <w:r>
        <w:t xml:space="preserve"> Then on that day David delivered first </w:t>
      </w:r>
      <w:r>
        <w:rPr>
          <w:i/>
          <w:iCs/>
        </w:rPr>
        <w:t>this psalm</w:t>
      </w:r>
      <w:r>
        <w:t xml:space="preserve"> to thank the LORD into the hand of Asaph and his brethren.</w:t>
      </w:r>
      <w:r>
        <w:br/>
      </w:r>
      <w:r>
        <w:rPr>
          <w:b/>
          <w:bCs/>
        </w:rPr>
        <w:t>1 Chronicles 16:8</w:t>
      </w:r>
      <w:r>
        <w:t xml:space="preserve"> Give thanks unto the LORD, call upon his name, make known his deeds among the people.</w:t>
      </w:r>
      <w:r>
        <w:br/>
      </w:r>
      <w:r>
        <w:rPr>
          <w:b/>
          <w:bCs/>
        </w:rPr>
        <w:t>1 Chronicles 16:9</w:t>
      </w:r>
      <w:r>
        <w:t xml:space="preserve"> Sing unto him, sing psalms unto him, talk ye of all his wondrous works.</w:t>
      </w:r>
      <w:r>
        <w:br/>
      </w:r>
      <w:r>
        <w:rPr>
          <w:b/>
          <w:bCs/>
        </w:rPr>
        <w:t>1 Chronicles 16:10</w:t>
      </w:r>
      <w:r>
        <w:t xml:space="preserve"> Glory ye in his holy name: let the heart of them rejoice that seek the LORD.</w:t>
      </w:r>
      <w:r>
        <w:br/>
      </w:r>
      <w:r>
        <w:rPr>
          <w:b/>
          <w:bCs/>
        </w:rPr>
        <w:t>1 Chronicles 16:11</w:t>
      </w:r>
      <w:r>
        <w:t xml:space="preserve"> Seek the LORD and his strength, seek his face continually.</w:t>
      </w:r>
      <w:r>
        <w:br/>
      </w:r>
      <w:r>
        <w:rPr>
          <w:b/>
          <w:bCs/>
        </w:rPr>
        <w:t>1 Chronicles 16:12</w:t>
      </w:r>
      <w:r>
        <w:t xml:space="preserve"> Remember his marvellous works that he hath done, his wonders, and the judgments of his mouth;</w:t>
      </w:r>
      <w:r>
        <w:br/>
      </w:r>
      <w:r>
        <w:rPr>
          <w:b/>
          <w:bCs/>
        </w:rPr>
        <w:t>1 Chronicles 16:13</w:t>
      </w:r>
      <w:r>
        <w:t xml:space="preserve"> O ye seed of Israel his servant, ye children of Jacob, his chosen ones.</w:t>
      </w:r>
      <w:r>
        <w:br/>
      </w:r>
      <w:r>
        <w:rPr>
          <w:b/>
          <w:bCs/>
        </w:rPr>
        <w:t>1 Chronicles 16:14</w:t>
      </w:r>
      <w:r>
        <w:t xml:space="preserve"> He </w:t>
      </w:r>
      <w:r>
        <w:rPr>
          <w:i/>
          <w:iCs/>
        </w:rPr>
        <w:t>is</w:t>
      </w:r>
      <w:r>
        <w:t xml:space="preserve"> the LORD our God; his judgments </w:t>
      </w:r>
      <w:r>
        <w:rPr>
          <w:i/>
          <w:iCs/>
        </w:rPr>
        <w:t>are</w:t>
      </w:r>
      <w:r>
        <w:t xml:space="preserve"> in all the earth.</w:t>
      </w:r>
      <w:r>
        <w:br/>
      </w:r>
    </w:p>
    <w:p w14:paraId="2E2AA945" w14:textId="77777777" w:rsidR="00A54217" w:rsidRDefault="00215EFB" w:rsidP="00231731">
      <w:pPr>
        <w:spacing w:after="0" w:line="240" w:lineRule="auto"/>
        <w:rPr>
          <w:b/>
          <w:bCs/>
        </w:rPr>
      </w:pPr>
      <w:r>
        <w:rPr>
          <w:b/>
          <w:bCs/>
        </w:rPr>
        <w:lastRenderedPageBreak/>
        <w:t>1 Chronicles 16:15</w:t>
      </w:r>
      <w:r>
        <w:t xml:space="preserve"> Be ye mindful always of his covenant; the word </w:t>
      </w:r>
      <w:r>
        <w:rPr>
          <w:i/>
          <w:iCs/>
        </w:rPr>
        <w:t>which</w:t>
      </w:r>
      <w:r>
        <w:t xml:space="preserve"> he commanded to a thousand generations;</w:t>
      </w:r>
      <w:r>
        <w:br/>
      </w:r>
      <w:r>
        <w:rPr>
          <w:b/>
          <w:bCs/>
        </w:rPr>
        <w:t>1 Chronicles 16:16</w:t>
      </w:r>
      <w:r>
        <w:t xml:space="preserve"> </w:t>
      </w:r>
      <w:r>
        <w:rPr>
          <w:i/>
          <w:iCs/>
        </w:rPr>
        <w:t>Even of the covenant</w:t>
      </w:r>
      <w:r>
        <w:t xml:space="preserve"> which he made with Abraham, and of his oath unto Isaac;</w:t>
      </w:r>
      <w:r>
        <w:br/>
      </w:r>
      <w:r>
        <w:rPr>
          <w:b/>
          <w:bCs/>
        </w:rPr>
        <w:t>1 Chronicles 16:17</w:t>
      </w:r>
      <w:r>
        <w:t xml:space="preserve"> And hath confirmed the same to Jacob for a law, </w:t>
      </w:r>
      <w:r>
        <w:rPr>
          <w:i/>
          <w:iCs/>
        </w:rPr>
        <w:t>and</w:t>
      </w:r>
      <w:r>
        <w:t xml:space="preserve"> to Israel </w:t>
      </w:r>
      <w:r>
        <w:rPr>
          <w:i/>
          <w:iCs/>
        </w:rPr>
        <w:t>for</w:t>
      </w:r>
      <w:r>
        <w:t xml:space="preserve"> an everlasting covenant,</w:t>
      </w:r>
      <w:r>
        <w:br/>
      </w:r>
      <w:r>
        <w:rPr>
          <w:b/>
          <w:bCs/>
        </w:rPr>
        <w:t>1 Chronicles 16:18</w:t>
      </w:r>
      <w:r>
        <w:t xml:space="preserve"> Saying, Unto thee will I give the land of Canaan, the lot of your inheritance;</w:t>
      </w:r>
      <w:r>
        <w:br/>
      </w:r>
      <w:r>
        <w:rPr>
          <w:b/>
          <w:bCs/>
        </w:rPr>
        <w:t>1 Chronicles 16:19</w:t>
      </w:r>
      <w:r>
        <w:t xml:space="preserve"> When ye were but few, even a few, and strangers in it.</w:t>
      </w:r>
      <w:r>
        <w:br/>
      </w:r>
      <w:r>
        <w:rPr>
          <w:b/>
          <w:bCs/>
        </w:rPr>
        <w:t>1 Chronicles 16:20</w:t>
      </w:r>
      <w:r>
        <w:t xml:space="preserve"> And </w:t>
      </w:r>
      <w:r>
        <w:rPr>
          <w:i/>
          <w:iCs/>
        </w:rPr>
        <w:t>when</w:t>
      </w:r>
      <w:r>
        <w:t xml:space="preserve"> they went from nation to nation, and from </w:t>
      </w:r>
      <w:r>
        <w:rPr>
          <w:i/>
          <w:iCs/>
        </w:rPr>
        <w:t>one</w:t>
      </w:r>
      <w:r>
        <w:t xml:space="preserve"> kingdom to another people;</w:t>
      </w:r>
      <w:r>
        <w:br/>
      </w:r>
      <w:r>
        <w:rPr>
          <w:b/>
          <w:bCs/>
        </w:rPr>
        <w:t>1 Chronicles 16:21</w:t>
      </w:r>
      <w:r>
        <w:t xml:space="preserve"> He suffered no man to do them wrong: yea, he reproved kings for their sakes,</w:t>
      </w:r>
      <w:r>
        <w:br/>
      </w:r>
      <w:r>
        <w:rPr>
          <w:b/>
          <w:bCs/>
        </w:rPr>
        <w:t>1 Chronicles 16:22</w:t>
      </w:r>
      <w:r>
        <w:t xml:space="preserve"> </w:t>
      </w:r>
      <w:r>
        <w:rPr>
          <w:i/>
          <w:iCs/>
        </w:rPr>
        <w:t>Saying</w:t>
      </w:r>
      <w:r>
        <w:t>, Touch not mine anointed, and do my prophets no harm.</w:t>
      </w:r>
      <w:r>
        <w:br/>
      </w:r>
      <w:r>
        <w:rPr>
          <w:b/>
          <w:bCs/>
        </w:rPr>
        <w:t>1 Chronicles 16:23</w:t>
      </w:r>
      <w:r>
        <w:t xml:space="preserve"> Sing unto the LORD, all the earth; shew forth from day to day his salvation.</w:t>
      </w:r>
      <w:r>
        <w:br/>
      </w:r>
      <w:r>
        <w:rPr>
          <w:b/>
          <w:bCs/>
        </w:rPr>
        <w:t>1 Chronicles 16:24</w:t>
      </w:r>
      <w:r>
        <w:t xml:space="preserve"> Declare his glory among the heathen; his marvellous works among all nations.</w:t>
      </w:r>
      <w:r>
        <w:br/>
      </w:r>
      <w:r>
        <w:rPr>
          <w:b/>
          <w:bCs/>
        </w:rPr>
        <w:t>1 Chronicles 16:25</w:t>
      </w:r>
      <w:r>
        <w:t xml:space="preserve"> For great </w:t>
      </w:r>
      <w:r>
        <w:rPr>
          <w:i/>
          <w:iCs/>
        </w:rPr>
        <w:t>is</w:t>
      </w:r>
      <w:r>
        <w:t xml:space="preserve"> the LORD, and greatly to be praised: he also </w:t>
      </w:r>
      <w:r>
        <w:rPr>
          <w:i/>
          <w:iCs/>
        </w:rPr>
        <w:t>is</w:t>
      </w:r>
      <w:r>
        <w:t xml:space="preserve"> to be feared above all gods.</w:t>
      </w:r>
      <w:r>
        <w:br/>
      </w:r>
      <w:r>
        <w:rPr>
          <w:b/>
          <w:bCs/>
        </w:rPr>
        <w:t>1 Chronicles 16:26</w:t>
      </w:r>
      <w:r>
        <w:t xml:space="preserve"> For all the gods of the people </w:t>
      </w:r>
      <w:r>
        <w:rPr>
          <w:i/>
          <w:iCs/>
        </w:rPr>
        <w:t>are</w:t>
      </w:r>
      <w:r>
        <w:t xml:space="preserve"> idols: but the LORD made the heavens.</w:t>
      </w:r>
      <w:r>
        <w:br/>
      </w:r>
      <w:r>
        <w:rPr>
          <w:b/>
          <w:bCs/>
        </w:rPr>
        <w:t>1 Chronicles 16:27</w:t>
      </w:r>
      <w:r>
        <w:t xml:space="preserve"> Glory and honour </w:t>
      </w:r>
      <w:r>
        <w:rPr>
          <w:i/>
          <w:iCs/>
        </w:rPr>
        <w:t>are</w:t>
      </w:r>
      <w:r>
        <w:t xml:space="preserve"> in his presence; strength and gladness </w:t>
      </w:r>
      <w:r>
        <w:rPr>
          <w:i/>
          <w:iCs/>
        </w:rPr>
        <w:t>are</w:t>
      </w:r>
      <w:r>
        <w:t xml:space="preserve"> in his place.</w:t>
      </w:r>
      <w:r>
        <w:br/>
      </w:r>
      <w:r>
        <w:rPr>
          <w:b/>
          <w:bCs/>
        </w:rPr>
        <w:t>1 Chronicles 16:28</w:t>
      </w:r>
      <w:r>
        <w:t xml:space="preserve"> Give unto the LORD, ye kindreds of the people, give unto the LORD glory and strength.</w:t>
      </w:r>
      <w:r>
        <w:br/>
      </w:r>
      <w:r>
        <w:rPr>
          <w:b/>
          <w:bCs/>
        </w:rPr>
        <w:t>1 Chronicles 16:29</w:t>
      </w:r>
      <w:r>
        <w:t xml:space="preserve"> Give unto the LORD the glory </w:t>
      </w:r>
      <w:r>
        <w:rPr>
          <w:i/>
          <w:iCs/>
        </w:rPr>
        <w:t>due</w:t>
      </w:r>
      <w:r>
        <w:t xml:space="preserve"> unto his name: bring an offering, and come before him: worship the LORD in the beauty of holiness.</w:t>
      </w:r>
      <w:r>
        <w:br/>
      </w:r>
      <w:r>
        <w:rPr>
          <w:b/>
          <w:bCs/>
        </w:rPr>
        <w:t>1 Chronicles 16:30</w:t>
      </w:r>
      <w:r>
        <w:t xml:space="preserve"> Fear before him, all the earth: the world also shall be stable, that it be not moved.</w:t>
      </w:r>
      <w:r>
        <w:br/>
      </w:r>
      <w:r>
        <w:rPr>
          <w:b/>
          <w:bCs/>
        </w:rPr>
        <w:t>1 Chronicles 16:31</w:t>
      </w:r>
      <w:r>
        <w:t xml:space="preserve"> Let the heavens be glad, and let the earth rejoice: and let </w:t>
      </w:r>
      <w:r>
        <w:rPr>
          <w:i/>
          <w:iCs/>
        </w:rPr>
        <w:t>men</w:t>
      </w:r>
      <w:r>
        <w:t xml:space="preserve"> say among the nations, The LORD reigneth.</w:t>
      </w:r>
      <w:r>
        <w:br/>
      </w:r>
      <w:r>
        <w:rPr>
          <w:b/>
          <w:bCs/>
        </w:rPr>
        <w:t>1 Chronicles 16:32</w:t>
      </w:r>
      <w:r>
        <w:t xml:space="preserve"> Let the sea roar, and the fulness thereof: let the fields rejoice, and all that </w:t>
      </w:r>
      <w:r>
        <w:rPr>
          <w:i/>
          <w:iCs/>
        </w:rPr>
        <w:t>is</w:t>
      </w:r>
      <w:r>
        <w:t xml:space="preserve"> therein.</w:t>
      </w:r>
      <w:r>
        <w:br/>
      </w:r>
      <w:r>
        <w:rPr>
          <w:b/>
          <w:bCs/>
        </w:rPr>
        <w:t>1 Chronicles 16:33</w:t>
      </w:r>
      <w:r>
        <w:t xml:space="preserve"> Then shall the trees of the wood sing out at the presence of the LORD, because he cometh to judge the earth.</w:t>
      </w:r>
      <w:r>
        <w:br/>
      </w:r>
      <w:r>
        <w:rPr>
          <w:b/>
          <w:bCs/>
        </w:rPr>
        <w:t>1 Chronicles 16:34</w:t>
      </w:r>
      <w:r>
        <w:t xml:space="preserve"> O give thanks unto the LORD; for </w:t>
      </w:r>
      <w:r>
        <w:rPr>
          <w:i/>
          <w:iCs/>
        </w:rPr>
        <w:t>he is</w:t>
      </w:r>
      <w:r>
        <w:t xml:space="preserve"> good; for his mercy </w:t>
      </w:r>
      <w:r>
        <w:rPr>
          <w:i/>
          <w:iCs/>
        </w:rPr>
        <w:t>endureth</w:t>
      </w:r>
      <w:r>
        <w:t xml:space="preserve"> for ever.</w:t>
      </w:r>
      <w:r>
        <w:br/>
      </w:r>
      <w:r>
        <w:rPr>
          <w:b/>
          <w:bCs/>
        </w:rPr>
        <w:t>1 Chronicles 16:35</w:t>
      </w:r>
      <w:r>
        <w:t xml:space="preserve"> And say ye, Save us, O God of our salvation, and gather us together, and deliver us from the heathen, that we may give thanks to thy holy name, </w:t>
      </w:r>
      <w:r>
        <w:rPr>
          <w:i/>
          <w:iCs/>
        </w:rPr>
        <w:t>and</w:t>
      </w:r>
      <w:r>
        <w:t xml:space="preserve"> glory in thy praise.</w:t>
      </w:r>
      <w:r>
        <w:br/>
      </w:r>
      <w:r>
        <w:rPr>
          <w:b/>
          <w:bCs/>
        </w:rPr>
        <w:t>1 Chronicles 16:36</w:t>
      </w:r>
      <w:r>
        <w:t xml:space="preserve"> Blessed </w:t>
      </w:r>
      <w:r>
        <w:rPr>
          <w:i/>
          <w:iCs/>
        </w:rPr>
        <w:t>be</w:t>
      </w:r>
      <w:r>
        <w:t xml:space="preserve"> the LORD God of Israel for ever and ever. And all the people said, Amen, and praised the LORD.</w:t>
      </w:r>
      <w:r>
        <w:br/>
      </w:r>
    </w:p>
    <w:p w14:paraId="0DB99B8A" w14:textId="35AC97B4" w:rsidR="00215EFB" w:rsidRDefault="00215EFB" w:rsidP="00231731">
      <w:pPr>
        <w:spacing w:after="0" w:line="240" w:lineRule="auto"/>
      </w:pPr>
      <w:r>
        <w:rPr>
          <w:b/>
          <w:bCs/>
        </w:rPr>
        <w:lastRenderedPageBreak/>
        <w:t>1 Chronicles 16:37</w:t>
      </w:r>
      <w:r>
        <w:t xml:space="preserve"> So he left there before the ark of the covenant of the LORD Asaph and his brethren, to minister before the ark continually, as every day's work required:</w:t>
      </w:r>
      <w:r>
        <w:br/>
      </w:r>
      <w:r>
        <w:rPr>
          <w:b/>
          <w:bCs/>
        </w:rPr>
        <w:t>1 Chronicles 16:38</w:t>
      </w:r>
      <w:r>
        <w:t xml:space="preserve"> And Obed-edom with their brethren, threescore and eight; Obed-edom also the son of Jeduthun and Hosah </w:t>
      </w:r>
      <w:r>
        <w:rPr>
          <w:i/>
          <w:iCs/>
        </w:rPr>
        <w:t>to be</w:t>
      </w:r>
      <w:r>
        <w:t xml:space="preserve"> porters:</w:t>
      </w:r>
      <w:r>
        <w:br/>
      </w:r>
      <w:r>
        <w:rPr>
          <w:b/>
          <w:bCs/>
        </w:rPr>
        <w:t>1 Chronicles 16:39</w:t>
      </w:r>
      <w:r>
        <w:t xml:space="preserve"> And Zadok the priest, and his brethren the priests, before the tabernacle of the LORD in the high place that </w:t>
      </w:r>
      <w:r>
        <w:rPr>
          <w:i/>
          <w:iCs/>
        </w:rPr>
        <w:t>was</w:t>
      </w:r>
      <w:r>
        <w:t xml:space="preserve"> at Gibeon,</w:t>
      </w:r>
      <w:r>
        <w:br/>
      </w:r>
      <w:r>
        <w:rPr>
          <w:b/>
          <w:bCs/>
        </w:rPr>
        <w:t>1 Chronicles 16:40</w:t>
      </w:r>
      <w:r>
        <w:t xml:space="preserve"> To offer burnt offerings unto the LORD upon the altar of the burnt offering continually morning and evening, and </w:t>
      </w:r>
      <w:r>
        <w:rPr>
          <w:i/>
          <w:iCs/>
        </w:rPr>
        <w:t>to do</w:t>
      </w:r>
      <w:r>
        <w:t xml:space="preserve"> according to all that is written in the law of the LORD, which he commanded Israel;</w:t>
      </w:r>
      <w:r>
        <w:br/>
      </w:r>
      <w:r>
        <w:rPr>
          <w:b/>
          <w:bCs/>
        </w:rPr>
        <w:t>1 Chronicles 16:41</w:t>
      </w:r>
      <w:r>
        <w:t xml:space="preserve"> And with them Heman and Jeduthun, and the rest that were chosen, who were expressed by name, to give thanks to the LORD, because his mercy </w:t>
      </w:r>
      <w:r>
        <w:rPr>
          <w:i/>
          <w:iCs/>
        </w:rPr>
        <w:t>endureth</w:t>
      </w:r>
      <w:r>
        <w:t xml:space="preserve"> for ever;</w:t>
      </w:r>
      <w:r>
        <w:br/>
      </w:r>
      <w:r>
        <w:rPr>
          <w:b/>
          <w:bCs/>
        </w:rPr>
        <w:t>1 Chronicles 16:42</w:t>
      </w:r>
      <w:r>
        <w:t xml:space="preserve"> And with them Heman and Jeduthun with trumpets and cymbals for those that should make a sound, and with musical instruments of God. And the sons of Jeduthun </w:t>
      </w:r>
      <w:r>
        <w:rPr>
          <w:i/>
          <w:iCs/>
        </w:rPr>
        <w:t>were</w:t>
      </w:r>
      <w:r>
        <w:t xml:space="preserve"> porters.</w:t>
      </w:r>
      <w:r>
        <w:br/>
      </w:r>
      <w:r>
        <w:rPr>
          <w:b/>
          <w:bCs/>
        </w:rPr>
        <w:t>1 Chronicles 16:43</w:t>
      </w:r>
      <w:r>
        <w:t xml:space="preserve"> And all the people departed every man to his house: and David returned to bless his house.</w:t>
      </w:r>
    </w:p>
    <w:p w14:paraId="1B485682" w14:textId="1141E2D3" w:rsidR="009A3574" w:rsidRPr="00767531" w:rsidRDefault="00767531" w:rsidP="00231731">
      <w:pPr>
        <w:spacing w:after="0" w:line="240" w:lineRule="auto"/>
        <w:rPr>
          <w:b/>
          <w:bCs/>
          <w:color w:val="EE0000"/>
          <w:sz w:val="28"/>
          <w:szCs w:val="28"/>
        </w:rPr>
      </w:pPr>
      <w:r w:rsidRPr="00767531">
        <w:rPr>
          <w:b/>
          <w:bCs/>
          <w:color w:val="EE0000"/>
          <w:sz w:val="28"/>
          <w:szCs w:val="28"/>
        </w:rPr>
        <w:t xml:space="preserve">VI. </w:t>
      </w:r>
      <w:r w:rsidR="00C67377">
        <w:rPr>
          <w:b/>
          <w:bCs/>
          <w:color w:val="EE0000"/>
          <w:sz w:val="28"/>
          <w:szCs w:val="28"/>
        </w:rPr>
        <w:t>The Revelation of the D</w:t>
      </w:r>
      <w:r w:rsidR="009A3574" w:rsidRPr="00767531">
        <w:rPr>
          <w:b/>
          <w:bCs/>
          <w:color w:val="EE0000"/>
          <w:sz w:val="28"/>
          <w:szCs w:val="28"/>
        </w:rPr>
        <w:t>avidic Covenant</w:t>
      </w:r>
    </w:p>
    <w:p w14:paraId="598DCCD0" w14:textId="0905C28F" w:rsidR="002202AF" w:rsidRDefault="009A3574" w:rsidP="00231731">
      <w:pPr>
        <w:spacing w:after="0" w:line="240" w:lineRule="auto"/>
      </w:pPr>
      <w:hyperlink r:id="rId30" w:history="1">
        <w:r w:rsidRPr="00C42C0A">
          <w:rPr>
            <w:rStyle w:val="Hyperlink"/>
            <w:b/>
            <w:bCs/>
            <w:color w:val="0070C0"/>
          </w:rPr>
          <w:t>1 Chronicles 17:1</w:t>
        </w:r>
      </w:hyperlink>
      <w:r>
        <w:t xml:space="preserve"> Now it came to pass, as David sat in his house, that David said to Nathan the prophet, Lo, I dwell in an house of cedars, but the ark of the covenant of the LORD </w:t>
      </w:r>
      <w:r>
        <w:rPr>
          <w:i/>
          <w:iCs/>
        </w:rPr>
        <w:t>remaineth</w:t>
      </w:r>
      <w:r>
        <w:t xml:space="preserve"> under curtains.</w:t>
      </w:r>
      <w:r>
        <w:br/>
      </w:r>
      <w:r>
        <w:rPr>
          <w:b/>
          <w:bCs/>
        </w:rPr>
        <w:t>1 Chronicles 17:2</w:t>
      </w:r>
      <w:r>
        <w:t xml:space="preserve"> Then Nathan said unto David, Do all that </w:t>
      </w:r>
      <w:r>
        <w:rPr>
          <w:i/>
          <w:iCs/>
        </w:rPr>
        <w:t>is</w:t>
      </w:r>
      <w:r>
        <w:t xml:space="preserve"> in thine heart; for God </w:t>
      </w:r>
      <w:r>
        <w:rPr>
          <w:i/>
          <w:iCs/>
        </w:rPr>
        <w:t>is</w:t>
      </w:r>
      <w:r>
        <w:t xml:space="preserve"> with thee.</w:t>
      </w:r>
      <w:r>
        <w:br/>
      </w:r>
      <w:r>
        <w:rPr>
          <w:b/>
          <w:bCs/>
        </w:rPr>
        <w:t>1 Chronicles 17:3</w:t>
      </w:r>
      <w:r>
        <w:t xml:space="preserve"> And it came to pass the same night, that the word of God came to Nathan, saying,</w:t>
      </w:r>
      <w:r>
        <w:br/>
      </w:r>
      <w:r>
        <w:rPr>
          <w:b/>
          <w:bCs/>
        </w:rPr>
        <w:t>1 Chronicles 17:4</w:t>
      </w:r>
      <w:r>
        <w:t xml:space="preserve"> Go and tell David my servant, Thus saith the LORD, Thou shalt not build me an house to dwell in:</w:t>
      </w:r>
      <w:r>
        <w:br/>
      </w:r>
      <w:r>
        <w:rPr>
          <w:b/>
          <w:bCs/>
        </w:rPr>
        <w:t>1 Chronicles 17:5</w:t>
      </w:r>
      <w:r>
        <w:t xml:space="preserve"> For I have not dwelt in an house since the day that I brought up Israel unto this day; but have gone from tent to tent, and from </w:t>
      </w:r>
      <w:r>
        <w:rPr>
          <w:i/>
          <w:iCs/>
        </w:rPr>
        <w:t>one</w:t>
      </w:r>
      <w:r>
        <w:t xml:space="preserve"> tabernacle </w:t>
      </w:r>
      <w:r>
        <w:rPr>
          <w:i/>
          <w:iCs/>
        </w:rPr>
        <w:t>to another</w:t>
      </w:r>
      <w:r>
        <w:t>.</w:t>
      </w:r>
      <w:r>
        <w:br/>
      </w:r>
      <w:r>
        <w:rPr>
          <w:b/>
          <w:bCs/>
        </w:rPr>
        <w:t>1 Chronicles 17:6</w:t>
      </w:r>
      <w:r>
        <w:t xml:space="preserve"> Wheresoever I have walked with all Israel, spake I a word to any of the judges of Israel, whom I commanded to feed my people, saying, Why have ye not built me an house of cedars?</w:t>
      </w:r>
      <w:r>
        <w:br/>
      </w:r>
      <w:r>
        <w:rPr>
          <w:b/>
          <w:bCs/>
        </w:rPr>
        <w:t>1 Chronicles 17:7</w:t>
      </w:r>
      <w:r>
        <w:t xml:space="preserve"> Now therefore thus shalt thou say unto my servant David, Thus saith the LORD of hosts, I took thee from the sheepcote, </w:t>
      </w:r>
      <w:r>
        <w:rPr>
          <w:i/>
          <w:iCs/>
        </w:rPr>
        <w:t>even</w:t>
      </w:r>
      <w:r>
        <w:t xml:space="preserve"> from following the sheep, that thou shouldest be ruler over my people Israel:</w:t>
      </w:r>
      <w:r>
        <w:br/>
      </w:r>
      <w:r>
        <w:rPr>
          <w:b/>
          <w:bCs/>
        </w:rPr>
        <w:t>1 Chronicles 17:8</w:t>
      </w:r>
      <w:r>
        <w:t xml:space="preserve"> And I have been with thee whithersoever thou hast walked, and have cut off all thine enemies from before thee, and have made thee a name like the name of the great men that </w:t>
      </w:r>
      <w:r>
        <w:rPr>
          <w:i/>
          <w:iCs/>
        </w:rPr>
        <w:t>are</w:t>
      </w:r>
      <w:r>
        <w:t xml:space="preserve"> in the earth.</w:t>
      </w:r>
      <w:r>
        <w:br/>
      </w:r>
      <w:r>
        <w:rPr>
          <w:b/>
          <w:bCs/>
        </w:rPr>
        <w:t>1 Chronicles 17:9</w:t>
      </w:r>
      <w:r>
        <w:t xml:space="preserve"> Also I will ordain a place for my people Israel, and will plant them, and they shall dwell in their place, and shall be moved no more; neither shall the children of wickedness waste them any more, as at the beginning,</w:t>
      </w:r>
      <w:r>
        <w:br/>
      </w:r>
      <w:r>
        <w:rPr>
          <w:b/>
          <w:bCs/>
        </w:rPr>
        <w:t>1 Chronicles 17:10</w:t>
      </w:r>
      <w:r>
        <w:t xml:space="preserve"> And since the time that I commanded judges </w:t>
      </w:r>
      <w:r>
        <w:rPr>
          <w:i/>
          <w:iCs/>
        </w:rPr>
        <w:t>to be</w:t>
      </w:r>
      <w:r>
        <w:t xml:space="preserve"> over my people Israel. Moreover, I will subdue all thine enemies. </w:t>
      </w:r>
      <w:r w:rsidR="00A54217">
        <w:t>Furthermore,</w:t>
      </w:r>
      <w:r>
        <w:t xml:space="preserve"> I tell thee that the LORD will build thee an house.</w:t>
      </w:r>
      <w:r>
        <w:br/>
      </w:r>
      <w:r>
        <w:rPr>
          <w:b/>
          <w:bCs/>
        </w:rPr>
        <w:lastRenderedPageBreak/>
        <w:t>1 Chronicles 17:11</w:t>
      </w:r>
      <w:r>
        <w:t xml:space="preserve"> And it shall come to pass, when thy days be expired that thou must go </w:t>
      </w:r>
      <w:r>
        <w:rPr>
          <w:i/>
          <w:iCs/>
        </w:rPr>
        <w:t>to be</w:t>
      </w:r>
      <w:r>
        <w:t xml:space="preserve"> with thy fathers, that I will raise up thy seed after thee, which shall be of thy sons; and I will establish his kingdom.</w:t>
      </w:r>
      <w:r>
        <w:br/>
      </w:r>
      <w:r>
        <w:rPr>
          <w:b/>
          <w:bCs/>
        </w:rPr>
        <w:t>1 Chronicles 17:12</w:t>
      </w:r>
      <w:r>
        <w:t xml:space="preserve"> He shall build me an house, and I will stablish his throne for ever.</w:t>
      </w:r>
      <w:r>
        <w:br/>
      </w:r>
      <w:r>
        <w:rPr>
          <w:b/>
          <w:bCs/>
        </w:rPr>
        <w:t>1 Chronicles 17:13</w:t>
      </w:r>
      <w:r>
        <w:t xml:space="preserve"> I will be his father, and he shall be my son: and I will not take my mercy away from him, as I took </w:t>
      </w:r>
      <w:r>
        <w:rPr>
          <w:i/>
          <w:iCs/>
        </w:rPr>
        <w:t>it</w:t>
      </w:r>
      <w:r>
        <w:t xml:space="preserve"> from </w:t>
      </w:r>
      <w:r>
        <w:rPr>
          <w:i/>
          <w:iCs/>
        </w:rPr>
        <w:t>him</w:t>
      </w:r>
      <w:r>
        <w:t xml:space="preserve"> that was before thee:</w:t>
      </w:r>
      <w:r>
        <w:br/>
      </w:r>
      <w:r>
        <w:rPr>
          <w:b/>
          <w:bCs/>
        </w:rPr>
        <w:t>1 Chronicles 17:14</w:t>
      </w:r>
      <w:r>
        <w:t xml:space="preserve"> But I will settle him in mine house and in my kingdom for ever: and his throne shall be established for evermore.</w:t>
      </w:r>
      <w:r>
        <w:br/>
      </w:r>
      <w:r>
        <w:rPr>
          <w:b/>
          <w:bCs/>
        </w:rPr>
        <w:t>1 Chronicles 17:15</w:t>
      </w:r>
      <w:r>
        <w:t xml:space="preserve"> According to all these words, and according to all this vision, so did Nathan speak unto David.</w:t>
      </w:r>
      <w:r>
        <w:br/>
      </w:r>
      <w:r>
        <w:rPr>
          <w:b/>
          <w:bCs/>
        </w:rPr>
        <w:t>1 Chronicles 17:16</w:t>
      </w:r>
      <w:r>
        <w:t xml:space="preserve"> And David the king came and sat before the LORD, and said, Who </w:t>
      </w:r>
      <w:r>
        <w:rPr>
          <w:i/>
          <w:iCs/>
        </w:rPr>
        <w:t>am</w:t>
      </w:r>
      <w:r>
        <w:t xml:space="preserve"> I, O LORD God, and what </w:t>
      </w:r>
      <w:r>
        <w:rPr>
          <w:i/>
          <w:iCs/>
        </w:rPr>
        <w:t>is</w:t>
      </w:r>
      <w:r>
        <w:t xml:space="preserve"> mine house, that thou hast brought me hitherto?</w:t>
      </w:r>
      <w:r>
        <w:br/>
      </w:r>
      <w:r>
        <w:rPr>
          <w:b/>
          <w:bCs/>
        </w:rPr>
        <w:t>1 Chronicles 17:17</w:t>
      </w:r>
      <w:r>
        <w:t xml:space="preserve"> And </w:t>
      </w:r>
      <w:r>
        <w:rPr>
          <w:i/>
          <w:iCs/>
        </w:rPr>
        <w:t>yet</w:t>
      </w:r>
      <w:r>
        <w:t xml:space="preserve"> this was a small thing in thine eyes, O God; for thou hast </w:t>
      </w:r>
      <w:r>
        <w:rPr>
          <w:i/>
          <w:iCs/>
        </w:rPr>
        <w:t>also</w:t>
      </w:r>
      <w:r>
        <w:t xml:space="preserve"> spoken of thy servant's house for a great while to come, and hast regarded me according to the estate of a man of high degree, O LORD God.</w:t>
      </w:r>
      <w:r>
        <w:br/>
      </w:r>
      <w:r>
        <w:rPr>
          <w:b/>
          <w:bCs/>
        </w:rPr>
        <w:t>1 Chronicles 17:18</w:t>
      </w:r>
      <w:r>
        <w:t xml:space="preserve"> What can David </w:t>
      </w:r>
      <w:r>
        <w:rPr>
          <w:i/>
          <w:iCs/>
        </w:rPr>
        <w:t>speak</w:t>
      </w:r>
      <w:r>
        <w:t xml:space="preserve"> more to thee for the honour of thy servant? for thou knowest thy servant.</w:t>
      </w:r>
      <w:r>
        <w:br/>
      </w:r>
      <w:r>
        <w:rPr>
          <w:b/>
          <w:bCs/>
        </w:rPr>
        <w:t>1 Chronicles 17:19</w:t>
      </w:r>
      <w:r>
        <w:t xml:space="preserve"> O LORD, for thy servant's sake, and according to thine own heart, hast thou done all this greatness, in making known all </w:t>
      </w:r>
      <w:r>
        <w:rPr>
          <w:i/>
          <w:iCs/>
        </w:rPr>
        <w:t>these</w:t>
      </w:r>
      <w:r>
        <w:t xml:space="preserve"> great things.</w:t>
      </w:r>
      <w:r>
        <w:br/>
      </w:r>
      <w:r>
        <w:rPr>
          <w:b/>
          <w:bCs/>
        </w:rPr>
        <w:t>1 Chronicles 17:20</w:t>
      </w:r>
      <w:r>
        <w:t xml:space="preserve"> O LORD, </w:t>
      </w:r>
      <w:r>
        <w:rPr>
          <w:i/>
          <w:iCs/>
        </w:rPr>
        <w:t>there is</w:t>
      </w:r>
      <w:r>
        <w:t xml:space="preserve"> none like thee, neither </w:t>
      </w:r>
      <w:r>
        <w:rPr>
          <w:i/>
          <w:iCs/>
        </w:rPr>
        <w:t>is there any</w:t>
      </w:r>
      <w:r>
        <w:t xml:space="preserve"> God beside thee, according to all that we have heard with our ears.</w:t>
      </w:r>
      <w:r>
        <w:br/>
      </w:r>
      <w:r>
        <w:rPr>
          <w:b/>
          <w:bCs/>
        </w:rPr>
        <w:t>1 Chronicles 17:21</w:t>
      </w:r>
      <w:r>
        <w:t xml:space="preserve"> And what one nation in the earth </w:t>
      </w:r>
      <w:r>
        <w:rPr>
          <w:i/>
          <w:iCs/>
        </w:rPr>
        <w:t>is</w:t>
      </w:r>
      <w:r>
        <w:t xml:space="preserve"> like thy people Israel, whom God went to redeem </w:t>
      </w:r>
      <w:r>
        <w:rPr>
          <w:i/>
          <w:iCs/>
        </w:rPr>
        <w:t>to be</w:t>
      </w:r>
      <w:r>
        <w:t xml:space="preserve"> his own people, to make thee a name of greatness and terribleness, by driving out nations from before thy people, whom thou hast redeemed out of Egypt?</w:t>
      </w:r>
      <w:r>
        <w:br/>
      </w:r>
      <w:r>
        <w:rPr>
          <w:b/>
          <w:bCs/>
        </w:rPr>
        <w:t>1 Chronicles 17:22</w:t>
      </w:r>
      <w:r>
        <w:t xml:space="preserve"> For thy people Israel didst thou make thine own people for ever; and thou, LORD, becamest their God.</w:t>
      </w:r>
      <w:r>
        <w:br/>
      </w:r>
      <w:r>
        <w:rPr>
          <w:b/>
          <w:bCs/>
        </w:rPr>
        <w:t>1 Chronicles 17:23</w:t>
      </w:r>
      <w:r>
        <w:t xml:space="preserve"> Therefore now, LORD, let the thing that thou hast spoken concerning thy servant and concerning his house be established for ever, and do as thou hast said.</w:t>
      </w:r>
      <w:r>
        <w:br/>
      </w:r>
      <w:r>
        <w:rPr>
          <w:b/>
          <w:bCs/>
        </w:rPr>
        <w:t>1 Chronicles 17:24</w:t>
      </w:r>
      <w:r>
        <w:t xml:space="preserve"> Let it even be established, that thy name may be magnified for ever, saying, The LORD of hosts </w:t>
      </w:r>
      <w:r>
        <w:rPr>
          <w:i/>
          <w:iCs/>
        </w:rPr>
        <w:t>is</w:t>
      </w:r>
      <w:r>
        <w:t xml:space="preserve"> the God of Israel, </w:t>
      </w:r>
      <w:r>
        <w:rPr>
          <w:i/>
          <w:iCs/>
        </w:rPr>
        <w:t>even</w:t>
      </w:r>
      <w:r>
        <w:t xml:space="preserve"> a God to Israel: and </w:t>
      </w:r>
      <w:r>
        <w:rPr>
          <w:i/>
          <w:iCs/>
        </w:rPr>
        <w:t>let</w:t>
      </w:r>
      <w:r>
        <w:t xml:space="preserve"> the house of David thy servant </w:t>
      </w:r>
      <w:r>
        <w:rPr>
          <w:i/>
          <w:iCs/>
        </w:rPr>
        <w:t>be</w:t>
      </w:r>
      <w:r>
        <w:t xml:space="preserve"> established before thee.</w:t>
      </w:r>
      <w:r>
        <w:br/>
      </w:r>
      <w:r>
        <w:rPr>
          <w:b/>
          <w:bCs/>
        </w:rPr>
        <w:t>1 Chronicles 17:25</w:t>
      </w:r>
      <w:r>
        <w:t xml:space="preserve"> For thou, O my God, hast told thy servant that thou wilt build him an house: therefore thy servant hath found </w:t>
      </w:r>
      <w:r>
        <w:rPr>
          <w:i/>
          <w:iCs/>
        </w:rPr>
        <w:t>in his heart</w:t>
      </w:r>
      <w:r>
        <w:t xml:space="preserve"> to pray before thee.</w:t>
      </w:r>
      <w:r>
        <w:br/>
      </w:r>
      <w:r>
        <w:rPr>
          <w:b/>
          <w:bCs/>
        </w:rPr>
        <w:t>1 Chronicles 17:26</w:t>
      </w:r>
      <w:r>
        <w:t xml:space="preserve"> And now, LORD, thou art God, and hast promised this goodness unto thy servant:</w:t>
      </w:r>
      <w:r>
        <w:br/>
      </w:r>
      <w:r>
        <w:rPr>
          <w:b/>
          <w:bCs/>
        </w:rPr>
        <w:t>1 Chronicles 17:27</w:t>
      </w:r>
      <w:r>
        <w:t xml:space="preserve"> Now therefore let it please thee to bless the house of thy servant, that it may be before thee for ever: for thou blessest, O LORD, and </w:t>
      </w:r>
      <w:r>
        <w:rPr>
          <w:i/>
          <w:iCs/>
        </w:rPr>
        <w:t>it shall be</w:t>
      </w:r>
      <w:r>
        <w:t xml:space="preserve"> blessed for ever.</w:t>
      </w:r>
    </w:p>
    <w:p w14:paraId="34CAF492" w14:textId="02A0BD8B" w:rsidR="009A3574" w:rsidRPr="00413446" w:rsidRDefault="00643609" w:rsidP="00231731">
      <w:pPr>
        <w:spacing w:after="0" w:line="240" w:lineRule="auto"/>
        <w:rPr>
          <w:b/>
          <w:bCs/>
          <w:color w:val="EE0000"/>
        </w:rPr>
      </w:pPr>
      <w:r w:rsidRPr="00413446">
        <w:rPr>
          <w:rFonts w:ascii="Calibri" w:hAnsi="Calibri" w:cs="Calibri"/>
          <w:b/>
          <w:bCs/>
          <w:color w:val="EE0000"/>
        </w:rPr>
        <w:t xml:space="preserve">The LORD hath sworn </w:t>
      </w:r>
      <w:r w:rsidRPr="00413446">
        <w:rPr>
          <w:rFonts w:ascii="Calibri" w:hAnsi="Calibri" w:cs="Calibri"/>
          <w:b/>
          <w:bCs/>
          <w:i/>
          <w:iCs/>
          <w:color w:val="EE0000"/>
        </w:rPr>
        <w:t>in</w:t>
      </w:r>
      <w:r w:rsidRPr="00413446">
        <w:rPr>
          <w:rFonts w:ascii="Calibri" w:hAnsi="Calibri" w:cs="Calibri"/>
          <w:b/>
          <w:bCs/>
          <w:color w:val="EE0000"/>
        </w:rPr>
        <w:t xml:space="preserve"> truth unto David</w:t>
      </w:r>
    </w:p>
    <w:p w14:paraId="00D84EBE" w14:textId="7FCA487E" w:rsidR="00231731" w:rsidRDefault="00643609" w:rsidP="00231731">
      <w:pPr>
        <w:spacing w:after="0" w:line="240" w:lineRule="auto"/>
        <w:rPr>
          <w:rFonts w:ascii="Calibri" w:hAnsi="Calibri" w:cs="Calibri"/>
        </w:rPr>
      </w:pPr>
      <w:hyperlink r:id="rId31" w:history="1">
        <w:r w:rsidRPr="00C42C0A">
          <w:rPr>
            <w:rStyle w:val="Hyperlink"/>
            <w:rFonts w:ascii="Calibri" w:hAnsi="Calibri" w:cs="Calibri"/>
            <w:b/>
            <w:bCs/>
            <w:color w:val="0070C0"/>
          </w:rPr>
          <w:t>Psalm 132:1</w:t>
        </w:r>
      </w:hyperlink>
      <w:r w:rsidRPr="00643609">
        <w:rPr>
          <w:rFonts w:ascii="Calibri" w:hAnsi="Calibri" w:cs="Calibri"/>
        </w:rPr>
        <w:t xml:space="preserve"> LORD, remember David, </w:t>
      </w:r>
      <w:r w:rsidRPr="00643609">
        <w:rPr>
          <w:rFonts w:ascii="Calibri" w:hAnsi="Calibri" w:cs="Calibri"/>
          <w:i/>
          <w:iCs/>
        </w:rPr>
        <w:t>and</w:t>
      </w:r>
      <w:r w:rsidRPr="00643609">
        <w:rPr>
          <w:rFonts w:ascii="Calibri" w:hAnsi="Calibri" w:cs="Calibri"/>
        </w:rPr>
        <w:t xml:space="preserve"> all his afflictions:</w:t>
      </w:r>
      <w:r w:rsidRPr="00643609">
        <w:rPr>
          <w:rFonts w:ascii="Calibri" w:hAnsi="Calibri" w:cs="Calibri"/>
        </w:rPr>
        <w:br/>
      </w:r>
      <w:r w:rsidRPr="00643609">
        <w:rPr>
          <w:rFonts w:ascii="Calibri" w:hAnsi="Calibri" w:cs="Calibri"/>
          <w:b/>
          <w:bCs/>
        </w:rPr>
        <w:t>Psalm 132:2</w:t>
      </w:r>
      <w:r w:rsidRPr="00643609">
        <w:rPr>
          <w:rFonts w:ascii="Calibri" w:hAnsi="Calibri" w:cs="Calibri"/>
        </w:rPr>
        <w:t xml:space="preserve"> How he sware unto the LORD, </w:t>
      </w:r>
      <w:r w:rsidRPr="00643609">
        <w:rPr>
          <w:rFonts w:ascii="Calibri" w:hAnsi="Calibri" w:cs="Calibri"/>
          <w:i/>
          <w:iCs/>
        </w:rPr>
        <w:t>and</w:t>
      </w:r>
      <w:r w:rsidRPr="00643609">
        <w:rPr>
          <w:rFonts w:ascii="Calibri" w:hAnsi="Calibri" w:cs="Calibri"/>
        </w:rPr>
        <w:t xml:space="preserve"> vowed unto the mighty </w:t>
      </w:r>
      <w:r w:rsidRPr="00643609">
        <w:rPr>
          <w:rFonts w:ascii="Calibri" w:hAnsi="Calibri" w:cs="Calibri"/>
          <w:i/>
          <w:iCs/>
        </w:rPr>
        <w:t>God</w:t>
      </w:r>
      <w:r w:rsidRPr="00643609">
        <w:rPr>
          <w:rFonts w:ascii="Calibri" w:hAnsi="Calibri" w:cs="Calibri"/>
        </w:rPr>
        <w:t xml:space="preserve"> of Jacob;</w:t>
      </w:r>
      <w:r w:rsidRPr="00643609">
        <w:rPr>
          <w:rFonts w:ascii="Calibri" w:hAnsi="Calibri" w:cs="Calibri"/>
        </w:rPr>
        <w:br/>
      </w:r>
      <w:r w:rsidRPr="00643609">
        <w:rPr>
          <w:rFonts w:ascii="Calibri" w:hAnsi="Calibri" w:cs="Calibri"/>
          <w:b/>
          <w:bCs/>
        </w:rPr>
        <w:t>Psalm 132:3</w:t>
      </w:r>
      <w:r w:rsidRPr="00643609">
        <w:rPr>
          <w:rFonts w:ascii="Calibri" w:hAnsi="Calibri" w:cs="Calibri"/>
        </w:rPr>
        <w:t xml:space="preserve"> Surely I will not come into the tabernacle of my house, nor go up into my bed;</w:t>
      </w:r>
      <w:r w:rsidRPr="00643609">
        <w:rPr>
          <w:rFonts w:ascii="Calibri" w:hAnsi="Calibri" w:cs="Calibri"/>
        </w:rPr>
        <w:br/>
      </w:r>
      <w:r w:rsidRPr="00643609">
        <w:rPr>
          <w:rFonts w:ascii="Calibri" w:hAnsi="Calibri" w:cs="Calibri"/>
          <w:b/>
          <w:bCs/>
        </w:rPr>
        <w:t>Psalm 132:4</w:t>
      </w:r>
      <w:r w:rsidRPr="00643609">
        <w:rPr>
          <w:rFonts w:ascii="Calibri" w:hAnsi="Calibri" w:cs="Calibri"/>
        </w:rPr>
        <w:t xml:space="preserve"> I will not give sleep to mine eyes, </w:t>
      </w:r>
      <w:r w:rsidRPr="00643609">
        <w:rPr>
          <w:rFonts w:ascii="Calibri" w:hAnsi="Calibri" w:cs="Calibri"/>
          <w:i/>
          <w:iCs/>
        </w:rPr>
        <w:t>or</w:t>
      </w:r>
      <w:r w:rsidRPr="00643609">
        <w:rPr>
          <w:rFonts w:ascii="Calibri" w:hAnsi="Calibri" w:cs="Calibri"/>
        </w:rPr>
        <w:t xml:space="preserve"> slumber to mine eyelids,</w:t>
      </w:r>
      <w:r w:rsidRPr="00643609">
        <w:rPr>
          <w:rFonts w:ascii="Calibri" w:hAnsi="Calibri" w:cs="Calibri"/>
        </w:rPr>
        <w:br/>
      </w:r>
      <w:r w:rsidRPr="00643609">
        <w:rPr>
          <w:rFonts w:ascii="Calibri" w:hAnsi="Calibri" w:cs="Calibri"/>
          <w:b/>
          <w:bCs/>
        </w:rPr>
        <w:t>Psalm 132:5</w:t>
      </w:r>
      <w:r w:rsidRPr="00643609">
        <w:rPr>
          <w:rFonts w:ascii="Calibri" w:hAnsi="Calibri" w:cs="Calibri"/>
        </w:rPr>
        <w:t xml:space="preserve"> Until I find out a place for the LORD, an habitation for the mighty </w:t>
      </w:r>
      <w:r w:rsidRPr="00643609">
        <w:rPr>
          <w:rFonts w:ascii="Calibri" w:hAnsi="Calibri" w:cs="Calibri"/>
          <w:i/>
          <w:iCs/>
        </w:rPr>
        <w:t>God</w:t>
      </w:r>
      <w:r w:rsidRPr="00643609">
        <w:rPr>
          <w:rFonts w:ascii="Calibri" w:hAnsi="Calibri" w:cs="Calibri"/>
        </w:rPr>
        <w:t xml:space="preserve"> of Jacob.</w:t>
      </w:r>
      <w:r w:rsidRPr="00643609">
        <w:rPr>
          <w:rFonts w:ascii="Calibri" w:hAnsi="Calibri" w:cs="Calibri"/>
        </w:rPr>
        <w:br/>
      </w:r>
      <w:r w:rsidRPr="00643609">
        <w:rPr>
          <w:rFonts w:ascii="Calibri" w:hAnsi="Calibri" w:cs="Calibri"/>
          <w:b/>
          <w:bCs/>
        </w:rPr>
        <w:t>Psalm 132:6</w:t>
      </w:r>
      <w:r w:rsidRPr="00643609">
        <w:rPr>
          <w:rFonts w:ascii="Calibri" w:hAnsi="Calibri" w:cs="Calibri"/>
        </w:rPr>
        <w:t xml:space="preserve"> Lo, we heard of it at Ephratah: we found it in the fields of the wood.</w:t>
      </w:r>
      <w:r w:rsidRPr="00643609">
        <w:rPr>
          <w:rFonts w:ascii="Calibri" w:hAnsi="Calibri" w:cs="Calibri"/>
        </w:rPr>
        <w:br/>
      </w:r>
      <w:r w:rsidRPr="00643609">
        <w:rPr>
          <w:rFonts w:ascii="Calibri" w:hAnsi="Calibri" w:cs="Calibri"/>
          <w:b/>
          <w:bCs/>
        </w:rPr>
        <w:lastRenderedPageBreak/>
        <w:t>Psalm 132:7</w:t>
      </w:r>
      <w:r w:rsidRPr="00643609">
        <w:rPr>
          <w:rFonts w:ascii="Calibri" w:hAnsi="Calibri" w:cs="Calibri"/>
        </w:rPr>
        <w:t xml:space="preserve"> We will go into his tabernacles: we will worship at his footstool.</w:t>
      </w:r>
      <w:r w:rsidRPr="00643609">
        <w:rPr>
          <w:rFonts w:ascii="Calibri" w:hAnsi="Calibri" w:cs="Calibri"/>
        </w:rPr>
        <w:br/>
      </w:r>
      <w:r w:rsidRPr="00643609">
        <w:rPr>
          <w:rFonts w:ascii="Calibri" w:hAnsi="Calibri" w:cs="Calibri"/>
          <w:b/>
          <w:bCs/>
        </w:rPr>
        <w:t>Psalm 132:8</w:t>
      </w:r>
      <w:r w:rsidRPr="00643609">
        <w:rPr>
          <w:rFonts w:ascii="Calibri" w:hAnsi="Calibri" w:cs="Calibri"/>
        </w:rPr>
        <w:t xml:space="preserve"> Arise, O LORD, into thy rest; thou, and the ark of thy strength.</w:t>
      </w:r>
      <w:r w:rsidRPr="00643609">
        <w:rPr>
          <w:rFonts w:ascii="Calibri" w:hAnsi="Calibri" w:cs="Calibri"/>
        </w:rPr>
        <w:br/>
      </w:r>
      <w:r w:rsidRPr="00643609">
        <w:rPr>
          <w:rFonts w:ascii="Calibri" w:hAnsi="Calibri" w:cs="Calibri"/>
          <w:b/>
          <w:bCs/>
        </w:rPr>
        <w:t>Psalm 132:9</w:t>
      </w:r>
      <w:r w:rsidRPr="00643609">
        <w:rPr>
          <w:rFonts w:ascii="Calibri" w:hAnsi="Calibri" w:cs="Calibri"/>
        </w:rPr>
        <w:t xml:space="preserve"> Let thy priests be clothed with righteousness; and let thy saints shout for joy.</w:t>
      </w:r>
      <w:r w:rsidRPr="00643609">
        <w:rPr>
          <w:rFonts w:ascii="Calibri" w:hAnsi="Calibri" w:cs="Calibri"/>
        </w:rPr>
        <w:br/>
      </w:r>
      <w:r w:rsidRPr="00643609">
        <w:rPr>
          <w:rFonts w:ascii="Calibri" w:hAnsi="Calibri" w:cs="Calibri"/>
          <w:b/>
          <w:bCs/>
        </w:rPr>
        <w:t>Psalm 132:10</w:t>
      </w:r>
      <w:r w:rsidRPr="00643609">
        <w:rPr>
          <w:rFonts w:ascii="Calibri" w:hAnsi="Calibri" w:cs="Calibri"/>
        </w:rPr>
        <w:t xml:space="preserve"> For thy servant David's sake turn not away the face of thine anointed.</w:t>
      </w:r>
      <w:r w:rsidRPr="00643609">
        <w:rPr>
          <w:rFonts w:ascii="Calibri" w:hAnsi="Calibri" w:cs="Calibri"/>
        </w:rPr>
        <w:br/>
      </w:r>
      <w:r w:rsidRPr="00643609">
        <w:rPr>
          <w:rFonts w:ascii="Calibri" w:hAnsi="Calibri" w:cs="Calibri"/>
          <w:b/>
          <w:bCs/>
        </w:rPr>
        <w:t>Psalm 132:11</w:t>
      </w:r>
      <w:r w:rsidRPr="00643609">
        <w:rPr>
          <w:rFonts w:ascii="Calibri" w:hAnsi="Calibri" w:cs="Calibri"/>
        </w:rPr>
        <w:t xml:space="preserve"> </w:t>
      </w:r>
      <w:r w:rsidRPr="00413446">
        <w:rPr>
          <w:rFonts w:ascii="Calibri" w:hAnsi="Calibri" w:cs="Calibri"/>
          <w:u w:val="single"/>
        </w:rPr>
        <w:t xml:space="preserve">The LORD hath sworn </w:t>
      </w:r>
      <w:r w:rsidRPr="00413446">
        <w:rPr>
          <w:rFonts w:ascii="Calibri" w:hAnsi="Calibri" w:cs="Calibri"/>
          <w:i/>
          <w:iCs/>
          <w:u w:val="single"/>
        </w:rPr>
        <w:t>in</w:t>
      </w:r>
      <w:r w:rsidRPr="00413446">
        <w:rPr>
          <w:rFonts w:ascii="Calibri" w:hAnsi="Calibri" w:cs="Calibri"/>
          <w:u w:val="single"/>
        </w:rPr>
        <w:t xml:space="preserve"> truth unto David; he will not turn from it; Of the fruit of thy body will I set upon thy throne</w:t>
      </w:r>
      <w:r w:rsidRPr="00643609">
        <w:rPr>
          <w:rFonts w:ascii="Calibri" w:hAnsi="Calibri" w:cs="Calibri"/>
        </w:rPr>
        <w:t>.</w:t>
      </w:r>
      <w:r w:rsidRPr="00643609">
        <w:rPr>
          <w:rFonts w:ascii="Calibri" w:hAnsi="Calibri" w:cs="Calibri"/>
        </w:rPr>
        <w:br/>
      </w:r>
      <w:r w:rsidRPr="00643609">
        <w:rPr>
          <w:rFonts w:ascii="Calibri" w:hAnsi="Calibri" w:cs="Calibri"/>
          <w:b/>
          <w:bCs/>
        </w:rPr>
        <w:t>Psalm 132:12</w:t>
      </w:r>
      <w:r w:rsidRPr="00643609">
        <w:rPr>
          <w:rFonts w:ascii="Calibri" w:hAnsi="Calibri" w:cs="Calibri"/>
        </w:rPr>
        <w:t xml:space="preserve"> </w:t>
      </w:r>
      <w:r w:rsidRPr="0076687F">
        <w:rPr>
          <w:rFonts w:ascii="Calibri" w:hAnsi="Calibri" w:cs="Calibri"/>
          <w:highlight w:val="yellow"/>
        </w:rPr>
        <w:t>If thy children will keep my covenant and my testimony that I shall teach them, their children shall also sit upon thy throne for evermore.</w:t>
      </w:r>
      <w:r w:rsidRPr="00643609">
        <w:rPr>
          <w:rFonts w:ascii="Calibri" w:hAnsi="Calibri" w:cs="Calibri"/>
        </w:rPr>
        <w:br/>
      </w:r>
      <w:r w:rsidRPr="00643609">
        <w:rPr>
          <w:rFonts w:ascii="Calibri" w:hAnsi="Calibri" w:cs="Calibri"/>
          <w:b/>
          <w:bCs/>
        </w:rPr>
        <w:t>Psalm 132:13</w:t>
      </w:r>
      <w:r w:rsidRPr="00643609">
        <w:rPr>
          <w:rFonts w:ascii="Calibri" w:hAnsi="Calibri" w:cs="Calibri"/>
        </w:rPr>
        <w:t xml:space="preserve"> </w:t>
      </w:r>
      <w:r w:rsidRPr="0076687F">
        <w:rPr>
          <w:rFonts w:ascii="Calibri" w:hAnsi="Calibri" w:cs="Calibri"/>
          <w:highlight w:val="yellow"/>
        </w:rPr>
        <w:t xml:space="preserve">For the LORD hath chosen Zion; he hath desired </w:t>
      </w:r>
      <w:r w:rsidRPr="0076687F">
        <w:rPr>
          <w:rFonts w:ascii="Calibri" w:hAnsi="Calibri" w:cs="Calibri"/>
          <w:i/>
          <w:iCs/>
          <w:highlight w:val="yellow"/>
        </w:rPr>
        <w:t>it</w:t>
      </w:r>
      <w:r w:rsidRPr="0076687F">
        <w:rPr>
          <w:rFonts w:ascii="Calibri" w:hAnsi="Calibri" w:cs="Calibri"/>
          <w:highlight w:val="yellow"/>
        </w:rPr>
        <w:t xml:space="preserve"> for his habitation.</w:t>
      </w:r>
      <w:r w:rsidRPr="00643609">
        <w:rPr>
          <w:rFonts w:ascii="Calibri" w:hAnsi="Calibri" w:cs="Calibri"/>
        </w:rPr>
        <w:br/>
      </w:r>
      <w:r w:rsidRPr="00643609">
        <w:rPr>
          <w:rFonts w:ascii="Calibri" w:hAnsi="Calibri" w:cs="Calibri"/>
          <w:b/>
          <w:bCs/>
        </w:rPr>
        <w:t>Psalm 132:14</w:t>
      </w:r>
      <w:r w:rsidRPr="00643609">
        <w:rPr>
          <w:rFonts w:ascii="Calibri" w:hAnsi="Calibri" w:cs="Calibri"/>
        </w:rPr>
        <w:t xml:space="preserve"> </w:t>
      </w:r>
      <w:r w:rsidRPr="0076687F">
        <w:rPr>
          <w:rFonts w:ascii="Calibri" w:hAnsi="Calibri" w:cs="Calibri"/>
          <w:highlight w:val="yellow"/>
        </w:rPr>
        <w:t xml:space="preserve">This </w:t>
      </w:r>
      <w:r w:rsidRPr="0076687F">
        <w:rPr>
          <w:rFonts w:ascii="Calibri" w:hAnsi="Calibri" w:cs="Calibri"/>
          <w:i/>
          <w:iCs/>
          <w:highlight w:val="yellow"/>
        </w:rPr>
        <w:t>is</w:t>
      </w:r>
      <w:r w:rsidRPr="0076687F">
        <w:rPr>
          <w:rFonts w:ascii="Calibri" w:hAnsi="Calibri" w:cs="Calibri"/>
          <w:highlight w:val="yellow"/>
        </w:rPr>
        <w:t xml:space="preserve"> my rest for ever: here will I dwell; for I have desired it.</w:t>
      </w:r>
      <w:r w:rsidRPr="00643609">
        <w:rPr>
          <w:rFonts w:ascii="Calibri" w:hAnsi="Calibri" w:cs="Calibri"/>
        </w:rPr>
        <w:br/>
      </w:r>
      <w:r w:rsidRPr="00643609">
        <w:rPr>
          <w:rFonts w:ascii="Calibri" w:hAnsi="Calibri" w:cs="Calibri"/>
          <w:b/>
          <w:bCs/>
        </w:rPr>
        <w:t>Psalm 132:15</w:t>
      </w:r>
      <w:r w:rsidRPr="00643609">
        <w:rPr>
          <w:rFonts w:ascii="Calibri" w:hAnsi="Calibri" w:cs="Calibri"/>
        </w:rPr>
        <w:t xml:space="preserve"> I will abundantly bless her provision: I will satisfy her poor with bread.</w:t>
      </w:r>
      <w:r w:rsidRPr="00643609">
        <w:rPr>
          <w:rFonts w:ascii="Calibri" w:hAnsi="Calibri" w:cs="Calibri"/>
        </w:rPr>
        <w:br/>
      </w:r>
      <w:r w:rsidRPr="00643609">
        <w:rPr>
          <w:rFonts w:ascii="Calibri" w:hAnsi="Calibri" w:cs="Calibri"/>
          <w:b/>
          <w:bCs/>
        </w:rPr>
        <w:t>Psalm 132:16</w:t>
      </w:r>
      <w:r w:rsidRPr="00643609">
        <w:rPr>
          <w:rFonts w:ascii="Calibri" w:hAnsi="Calibri" w:cs="Calibri"/>
        </w:rPr>
        <w:t xml:space="preserve"> I will also clothe her priests with salvation: and her saints shall shout aloud for joy.</w:t>
      </w:r>
      <w:r w:rsidRPr="00643609">
        <w:rPr>
          <w:rFonts w:ascii="Calibri" w:hAnsi="Calibri" w:cs="Calibri"/>
        </w:rPr>
        <w:br/>
      </w:r>
      <w:r w:rsidRPr="00643609">
        <w:rPr>
          <w:rFonts w:ascii="Calibri" w:hAnsi="Calibri" w:cs="Calibri"/>
          <w:b/>
          <w:bCs/>
        </w:rPr>
        <w:t>Psalm 132:17</w:t>
      </w:r>
      <w:r w:rsidRPr="00643609">
        <w:rPr>
          <w:rFonts w:ascii="Calibri" w:hAnsi="Calibri" w:cs="Calibri"/>
        </w:rPr>
        <w:t xml:space="preserve"> There will I make the horn of David to bud: I have ordained a lamp for mine anointed.</w:t>
      </w:r>
      <w:r w:rsidRPr="00643609">
        <w:rPr>
          <w:rFonts w:ascii="Calibri" w:hAnsi="Calibri" w:cs="Calibri"/>
        </w:rPr>
        <w:br/>
      </w:r>
      <w:r w:rsidRPr="00643609">
        <w:rPr>
          <w:rFonts w:ascii="Calibri" w:hAnsi="Calibri" w:cs="Calibri"/>
          <w:b/>
          <w:bCs/>
        </w:rPr>
        <w:t>Psalm 132:18</w:t>
      </w:r>
      <w:r w:rsidRPr="00643609">
        <w:rPr>
          <w:rFonts w:ascii="Calibri" w:hAnsi="Calibri" w:cs="Calibri"/>
        </w:rPr>
        <w:t xml:space="preserve"> His enemies will I clothe with shame: but upon himself shall his crown flourish.</w:t>
      </w:r>
    </w:p>
    <w:p w14:paraId="2FC35738" w14:textId="1340F2FA" w:rsidR="00643609" w:rsidRPr="00707697" w:rsidRDefault="00643609" w:rsidP="00643609">
      <w:pPr>
        <w:spacing w:after="0" w:line="240" w:lineRule="auto"/>
        <w:rPr>
          <w:b/>
          <w:bCs/>
          <w:color w:val="EE0000"/>
          <w:sz w:val="28"/>
          <w:szCs w:val="28"/>
        </w:rPr>
      </w:pPr>
      <w:r w:rsidRPr="00707697">
        <w:rPr>
          <w:b/>
          <w:bCs/>
          <w:color w:val="EE0000"/>
          <w:sz w:val="28"/>
          <w:szCs w:val="28"/>
        </w:rPr>
        <w:t xml:space="preserve">VII. </w:t>
      </w:r>
      <w:r w:rsidR="00E62236">
        <w:rPr>
          <w:b/>
          <w:bCs/>
          <w:color w:val="EE0000"/>
          <w:sz w:val="28"/>
          <w:szCs w:val="28"/>
        </w:rPr>
        <w:t>Revelation Comes to</w:t>
      </w:r>
      <w:r w:rsidRPr="00707697">
        <w:rPr>
          <w:b/>
          <w:bCs/>
          <w:color w:val="EE0000"/>
          <w:sz w:val="28"/>
          <w:szCs w:val="28"/>
        </w:rPr>
        <w:t xml:space="preserve"> Abraham – Obedience then Revelation</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117"/>
        <w:gridCol w:w="4451"/>
      </w:tblGrid>
      <w:tr w:rsidR="00643609" w:rsidRPr="00E215EF" w14:paraId="47A4C7AD" w14:textId="77777777" w:rsidTr="00E62236">
        <w:trPr>
          <w:jc w:val="center"/>
        </w:trPr>
        <w:tc>
          <w:tcPr>
            <w:tcW w:w="4117" w:type="dxa"/>
            <w:tcBorders>
              <w:top w:val="single" w:sz="18" w:space="0" w:color="auto"/>
              <w:bottom w:val="single" w:sz="18" w:space="0" w:color="auto"/>
              <w:right w:val="single" w:sz="18" w:space="0" w:color="auto"/>
            </w:tcBorders>
            <w:shd w:val="clear" w:color="auto" w:fill="CAEDFB" w:themeFill="accent4" w:themeFillTint="33"/>
            <w:vAlign w:val="center"/>
          </w:tcPr>
          <w:p w14:paraId="39F2CDBD" w14:textId="77777777" w:rsidR="00643609" w:rsidRPr="00E215EF" w:rsidRDefault="00643609" w:rsidP="00C4636D">
            <w:pPr>
              <w:spacing w:after="0" w:line="240" w:lineRule="auto"/>
              <w:jc w:val="center"/>
              <w:rPr>
                <w:rFonts w:ascii="Calibri" w:eastAsia="Times New Roman" w:hAnsi="Calibri" w:cs="Calibri"/>
                <w:b/>
                <w:bCs/>
                <w:color w:val="0000FF"/>
                <w:sz w:val="28"/>
                <w:szCs w:val="28"/>
              </w:rPr>
            </w:pPr>
            <w:r w:rsidRPr="00E215EF">
              <w:rPr>
                <w:rFonts w:ascii="Calibri" w:eastAsia="Times New Roman" w:hAnsi="Calibri" w:cs="Calibri"/>
                <w:b/>
                <w:bCs/>
                <w:color w:val="0000FF"/>
                <w:sz w:val="28"/>
                <w:szCs w:val="28"/>
              </w:rPr>
              <w:t>Covenant with Abraham</w:t>
            </w:r>
          </w:p>
        </w:tc>
        <w:tc>
          <w:tcPr>
            <w:tcW w:w="4451" w:type="dxa"/>
            <w:tcBorders>
              <w:top w:val="single" w:sz="18" w:space="0" w:color="auto"/>
              <w:left w:val="single" w:sz="18" w:space="0" w:color="auto"/>
              <w:bottom w:val="single" w:sz="18" w:space="0" w:color="auto"/>
            </w:tcBorders>
            <w:shd w:val="clear" w:color="auto" w:fill="CAEDFB" w:themeFill="accent4" w:themeFillTint="33"/>
            <w:vAlign w:val="center"/>
          </w:tcPr>
          <w:p w14:paraId="32CB9876" w14:textId="77777777" w:rsidR="00643609" w:rsidRPr="00E215EF" w:rsidRDefault="00643609" w:rsidP="00C4636D">
            <w:pPr>
              <w:spacing w:after="0" w:line="240" w:lineRule="auto"/>
              <w:jc w:val="center"/>
              <w:rPr>
                <w:rFonts w:ascii="Calibri" w:eastAsia="Times New Roman" w:hAnsi="Calibri" w:cs="Calibri"/>
                <w:b/>
                <w:bCs/>
                <w:color w:val="0000FF"/>
                <w:sz w:val="28"/>
                <w:szCs w:val="28"/>
              </w:rPr>
            </w:pPr>
            <w:r w:rsidRPr="00E215EF">
              <w:rPr>
                <w:rFonts w:ascii="Calibri" w:eastAsia="Times New Roman" w:hAnsi="Calibri" w:cs="Calibri"/>
                <w:b/>
                <w:bCs/>
                <w:color w:val="0000FF"/>
                <w:sz w:val="28"/>
                <w:szCs w:val="28"/>
              </w:rPr>
              <w:t>Covenant Extensions</w:t>
            </w:r>
          </w:p>
        </w:tc>
      </w:tr>
      <w:tr w:rsidR="00643609" w:rsidRPr="00E215EF" w14:paraId="38ECB2C9" w14:textId="77777777" w:rsidTr="00C4636D">
        <w:trPr>
          <w:jc w:val="center"/>
        </w:trPr>
        <w:tc>
          <w:tcPr>
            <w:tcW w:w="4117" w:type="dxa"/>
            <w:tcBorders>
              <w:top w:val="single" w:sz="18" w:space="0" w:color="auto"/>
              <w:bottom w:val="single" w:sz="6" w:space="0" w:color="auto"/>
              <w:right w:val="single" w:sz="18" w:space="0" w:color="auto"/>
            </w:tcBorders>
            <w:vAlign w:val="center"/>
          </w:tcPr>
          <w:p w14:paraId="178D0567" w14:textId="77777777" w:rsidR="00643609" w:rsidRPr="00E215EF" w:rsidRDefault="00643609" w:rsidP="00C4636D">
            <w:pPr>
              <w:spacing w:after="0" w:line="240" w:lineRule="auto"/>
              <w:rPr>
                <w:rFonts w:ascii="Calibri" w:eastAsia="Times New Roman" w:hAnsi="Calibri" w:cs="Calibri"/>
                <w:b/>
                <w:bCs/>
                <w:sz w:val="18"/>
                <w:szCs w:val="18"/>
              </w:rPr>
            </w:pPr>
            <w:r w:rsidRPr="00E215EF">
              <w:rPr>
                <w:rFonts w:ascii="Calibri" w:eastAsia="Times New Roman" w:hAnsi="Calibri" w:cs="Calibri"/>
                <w:b/>
                <w:bCs/>
                <w:sz w:val="18"/>
                <w:szCs w:val="18"/>
              </w:rPr>
              <w:t xml:space="preserve">Promise of a National Land </w:t>
            </w:r>
            <w:r w:rsidRPr="00E215EF">
              <w:rPr>
                <w:rFonts w:ascii="Calibri" w:eastAsia="Times New Roman" w:hAnsi="Calibri" w:cs="Calibri"/>
                <w:sz w:val="18"/>
                <w:szCs w:val="18"/>
              </w:rPr>
              <w:t xml:space="preserve">– </w:t>
            </w:r>
            <w:r w:rsidRPr="00E215EF">
              <w:rPr>
                <w:rFonts w:ascii="Calibri" w:eastAsia="Times New Roman" w:hAnsi="Calibri" w:cs="Calibri"/>
                <w:b/>
                <w:bCs/>
                <w:color w:val="FF0000"/>
                <w:sz w:val="18"/>
                <w:szCs w:val="18"/>
              </w:rPr>
              <w:t>(Land)</w:t>
            </w:r>
          </w:p>
          <w:p w14:paraId="1814F3D2" w14:textId="77777777" w:rsidR="00643609" w:rsidRPr="00E215EF" w:rsidRDefault="00643609" w:rsidP="00C4636D">
            <w:pPr>
              <w:spacing w:after="0" w:line="240" w:lineRule="auto"/>
              <w:rPr>
                <w:rFonts w:ascii="Calibri" w:eastAsia="Times New Roman" w:hAnsi="Calibri" w:cs="Calibri"/>
                <w:i/>
                <w:iCs/>
                <w:sz w:val="18"/>
                <w:szCs w:val="18"/>
              </w:rPr>
            </w:pPr>
            <w:hyperlink r:id="rId32" w:history="1">
              <w:r w:rsidRPr="00E215EF">
                <w:rPr>
                  <w:rFonts w:ascii="Calibri" w:eastAsia="Times New Roman" w:hAnsi="Calibri" w:cs="Calibri"/>
                  <w:i/>
                  <w:iCs/>
                  <w:color w:val="0563C1"/>
                  <w:sz w:val="18"/>
                  <w:szCs w:val="18"/>
                  <w:u w:val="single"/>
                </w:rPr>
                <w:t>Genesis 12:1-3</w:t>
              </w:r>
            </w:hyperlink>
            <w:r w:rsidRPr="00E215EF">
              <w:rPr>
                <w:rFonts w:ascii="Calibri" w:eastAsia="Times New Roman" w:hAnsi="Calibri" w:cs="Calibri"/>
                <w:i/>
                <w:iCs/>
                <w:sz w:val="18"/>
                <w:szCs w:val="18"/>
              </w:rPr>
              <w:t xml:space="preserve">; </w:t>
            </w:r>
            <w:hyperlink r:id="rId33" w:history="1">
              <w:r w:rsidRPr="00E215EF">
                <w:rPr>
                  <w:rFonts w:ascii="Calibri" w:eastAsia="Times New Roman" w:hAnsi="Calibri" w:cs="Calibri"/>
                  <w:i/>
                  <w:iCs/>
                  <w:color w:val="0563C1"/>
                  <w:sz w:val="18"/>
                  <w:szCs w:val="18"/>
                  <w:u w:val="single"/>
                </w:rPr>
                <w:t>13:14-18</w:t>
              </w:r>
            </w:hyperlink>
          </w:p>
        </w:tc>
        <w:tc>
          <w:tcPr>
            <w:tcW w:w="4451" w:type="dxa"/>
            <w:tcBorders>
              <w:top w:val="single" w:sz="18" w:space="0" w:color="auto"/>
              <w:left w:val="single" w:sz="18" w:space="0" w:color="auto"/>
              <w:bottom w:val="single" w:sz="6" w:space="0" w:color="auto"/>
            </w:tcBorders>
            <w:vAlign w:val="center"/>
          </w:tcPr>
          <w:p w14:paraId="76DA89FD" w14:textId="6E3080AC" w:rsidR="00643609" w:rsidRPr="00E215EF" w:rsidRDefault="00643609" w:rsidP="00C4636D">
            <w:pPr>
              <w:spacing w:after="0" w:line="240" w:lineRule="auto"/>
              <w:rPr>
                <w:rFonts w:ascii="Calibri" w:eastAsia="Times New Roman" w:hAnsi="Calibri" w:cs="Calibri"/>
                <w:sz w:val="18"/>
                <w:szCs w:val="18"/>
              </w:rPr>
            </w:pPr>
            <w:r w:rsidRPr="00E215EF">
              <w:rPr>
                <w:rFonts w:ascii="Calibri" w:eastAsia="Times New Roman" w:hAnsi="Calibri" w:cs="Calibri"/>
                <w:b/>
                <w:bCs/>
                <w:color w:val="FF0000"/>
                <w:sz w:val="18"/>
                <w:szCs w:val="18"/>
              </w:rPr>
              <w:t>Palestinian Covenant</w:t>
            </w:r>
            <w:r w:rsidRPr="00E215EF">
              <w:rPr>
                <w:rFonts w:ascii="Calibri" w:eastAsia="Times New Roman" w:hAnsi="Calibri" w:cs="Calibri"/>
                <w:b/>
                <w:bCs/>
                <w:sz w:val="18"/>
                <w:szCs w:val="18"/>
              </w:rPr>
              <w:t xml:space="preserve"> – God will </w:t>
            </w:r>
            <w:r w:rsidR="00E62236">
              <w:rPr>
                <w:rFonts w:ascii="Calibri" w:eastAsia="Times New Roman" w:hAnsi="Calibri" w:cs="Calibri"/>
                <w:b/>
                <w:bCs/>
                <w:sz w:val="18"/>
                <w:szCs w:val="18"/>
              </w:rPr>
              <w:t>circumcise</w:t>
            </w:r>
            <w:r w:rsidRPr="00E215EF">
              <w:rPr>
                <w:rFonts w:ascii="Calibri" w:eastAsia="Times New Roman" w:hAnsi="Calibri" w:cs="Calibri"/>
                <w:b/>
                <w:bCs/>
                <w:sz w:val="18"/>
                <w:szCs w:val="18"/>
              </w:rPr>
              <w:t xml:space="preserve"> their heart and fill them with His Spirit permanent restoration to the land forever  </w:t>
            </w:r>
            <w:hyperlink r:id="rId34" w:history="1">
              <w:r w:rsidRPr="00E215EF">
                <w:rPr>
                  <w:rFonts w:ascii="Calibri" w:eastAsia="Times New Roman" w:hAnsi="Calibri" w:cs="Calibri"/>
                  <w:color w:val="0563C1"/>
                  <w:sz w:val="16"/>
                  <w:szCs w:val="16"/>
                  <w:u w:val="single"/>
                </w:rPr>
                <w:t>Deuter</w:t>
              </w:r>
              <w:r w:rsidRPr="00E215EF">
                <w:rPr>
                  <w:rFonts w:ascii="Calibri" w:eastAsia="Times New Roman" w:hAnsi="Calibri" w:cs="Calibri"/>
                  <w:color w:val="0563C1"/>
                  <w:sz w:val="16"/>
                  <w:szCs w:val="16"/>
                  <w:u w:val="single"/>
                </w:rPr>
                <w:t>o</w:t>
              </w:r>
              <w:r w:rsidRPr="00E215EF">
                <w:rPr>
                  <w:rFonts w:ascii="Calibri" w:eastAsia="Times New Roman" w:hAnsi="Calibri" w:cs="Calibri"/>
                  <w:color w:val="0563C1"/>
                  <w:sz w:val="16"/>
                  <w:szCs w:val="16"/>
                  <w:u w:val="single"/>
                </w:rPr>
                <w:t>nomy 30</w:t>
              </w:r>
            </w:hyperlink>
            <w:r w:rsidRPr="00E215EF">
              <w:rPr>
                <w:rFonts w:ascii="Calibri" w:eastAsia="Times New Roman" w:hAnsi="Calibri" w:cs="Calibri"/>
                <w:sz w:val="16"/>
                <w:szCs w:val="16"/>
              </w:rPr>
              <w:t xml:space="preserve">; </w:t>
            </w:r>
            <w:hyperlink r:id="rId35" w:history="1">
              <w:r w:rsidRPr="00E215EF">
                <w:rPr>
                  <w:rFonts w:ascii="Calibri" w:eastAsia="Times New Roman" w:hAnsi="Calibri" w:cs="Calibri"/>
                  <w:color w:val="0563C1"/>
                  <w:sz w:val="16"/>
                  <w:szCs w:val="16"/>
                  <w:u w:val="single"/>
                </w:rPr>
                <w:t>Ezekiel 36</w:t>
              </w:r>
            </w:hyperlink>
          </w:p>
        </w:tc>
      </w:tr>
      <w:tr w:rsidR="00643609" w:rsidRPr="00E215EF" w14:paraId="2E1DA941" w14:textId="77777777" w:rsidTr="00C4636D">
        <w:trPr>
          <w:jc w:val="center"/>
        </w:trPr>
        <w:tc>
          <w:tcPr>
            <w:tcW w:w="4117" w:type="dxa"/>
            <w:tcBorders>
              <w:top w:val="single" w:sz="6" w:space="0" w:color="auto"/>
              <w:bottom w:val="single" w:sz="6" w:space="0" w:color="auto"/>
              <w:right w:val="single" w:sz="18" w:space="0" w:color="auto"/>
            </w:tcBorders>
            <w:vAlign w:val="center"/>
          </w:tcPr>
          <w:p w14:paraId="6B9396DE" w14:textId="77777777" w:rsidR="00643609" w:rsidRPr="00E215EF" w:rsidRDefault="00643609" w:rsidP="00C4636D">
            <w:pPr>
              <w:spacing w:after="0" w:line="240" w:lineRule="auto"/>
              <w:rPr>
                <w:rFonts w:ascii="Calibri" w:eastAsia="Times New Roman" w:hAnsi="Calibri" w:cs="Calibri"/>
                <w:b/>
                <w:bCs/>
                <w:sz w:val="18"/>
                <w:szCs w:val="18"/>
              </w:rPr>
            </w:pPr>
            <w:r w:rsidRPr="00E215EF">
              <w:rPr>
                <w:rFonts w:ascii="Calibri" w:eastAsia="Times New Roman" w:hAnsi="Calibri" w:cs="Calibri"/>
                <w:b/>
                <w:bCs/>
                <w:sz w:val="18"/>
                <w:szCs w:val="18"/>
              </w:rPr>
              <w:t xml:space="preserve">Promise of Numerous Descendants – A Great Nation – </w:t>
            </w:r>
            <w:r w:rsidRPr="00E215EF">
              <w:rPr>
                <w:rFonts w:ascii="Calibri" w:eastAsia="Times New Roman" w:hAnsi="Calibri" w:cs="Calibri"/>
                <w:b/>
                <w:bCs/>
                <w:color w:val="FF0000"/>
                <w:sz w:val="18"/>
                <w:szCs w:val="18"/>
              </w:rPr>
              <w:t xml:space="preserve">(Seed) </w:t>
            </w:r>
            <w:hyperlink r:id="rId36" w:history="1">
              <w:r w:rsidRPr="00E215EF">
                <w:rPr>
                  <w:rFonts w:ascii="Calibri" w:eastAsia="Times New Roman" w:hAnsi="Calibri" w:cs="Calibri"/>
                  <w:i/>
                  <w:iCs/>
                  <w:color w:val="0563C1"/>
                  <w:sz w:val="18"/>
                  <w:szCs w:val="18"/>
                  <w:u w:val="single"/>
                </w:rPr>
                <w:t>Genesis 12:3</w:t>
              </w:r>
            </w:hyperlink>
            <w:r w:rsidRPr="00E215EF">
              <w:rPr>
                <w:rFonts w:ascii="Calibri" w:eastAsia="Times New Roman" w:hAnsi="Calibri" w:cs="Calibri"/>
                <w:i/>
                <w:iCs/>
                <w:sz w:val="18"/>
                <w:szCs w:val="18"/>
              </w:rPr>
              <w:t xml:space="preserve">; </w:t>
            </w:r>
            <w:hyperlink r:id="rId37" w:history="1">
              <w:r w:rsidRPr="00E215EF">
                <w:rPr>
                  <w:rFonts w:ascii="Calibri" w:eastAsia="Times New Roman" w:hAnsi="Calibri" w:cs="Calibri"/>
                  <w:i/>
                  <w:iCs/>
                  <w:color w:val="0563C1"/>
                  <w:sz w:val="18"/>
                  <w:szCs w:val="18"/>
                  <w:u w:val="single"/>
                </w:rPr>
                <w:t>13:16</w:t>
              </w:r>
            </w:hyperlink>
            <w:r w:rsidRPr="00E215EF">
              <w:rPr>
                <w:rFonts w:ascii="Calibri" w:eastAsia="Times New Roman" w:hAnsi="Calibri" w:cs="Calibri"/>
                <w:i/>
                <w:iCs/>
                <w:sz w:val="18"/>
                <w:szCs w:val="18"/>
              </w:rPr>
              <w:t>;</w:t>
            </w:r>
            <w:hyperlink r:id="rId38" w:history="1">
              <w:r w:rsidRPr="00E215EF">
                <w:rPr>
                  <w:rFonts w:ascii="Calibri" w:eastAsia="Times New Roman" w:hAnsi="Calibri" w:cs="Calibri"/>
                  <w:i/>
                  <w:iCs/>
                  <w:color w:val="0563C1"/>
                  <w:sz w:val="18"/>
                  <w:szCs w:val="18"/>
                  <w:u w:val="single"/>
                </w:rPr>
                <w:t>17:1-22</w:t>
              </w:r>
            </w:hyperlink>
          </w:p>
        </w:tc>
        <w:tc>
          <w:tcPr>
            <w:tcW w:w="4451" w:type="dxa"/>
            <w:tcBorders>
              <w:top w:val="single" w:sz="6" w:space="0" w:color="auto"/>
              <w:left w:val="single" w:sz="18" w:space="0" w:color="auto"/>
              <w:bottom w:val="single" w:sz="6" w:space="0" w:color="auto"/>
            </w:tcBorders>
            <w:vAlign w:val="center"/>
          </w:tcPr>
          <w:p w14:paraId="180FB84A" w14:textId="77777777" w:rsidR="00643609" w:rsidRPr="00E215EF" w:rsidRDefault="00643609" w:rsidP="00C4636D">
            <w:pPr>
              <w:spacing w:after="0" w:line="240" w:lineRule="auto"/>
              <w:rPr>
                <w:rFonts w:ascii="Calibri" w:eastAsia="Times New Roman" w:hAnsi="Calibri" w:cs="Calibri"/>
                <w:b/>
                <w:bCs/>
                <w:sz w:val="18"/>
                <w:szCs w:val="18"/>
              </w:rPr>
            </w:pPr>
            <w:r w:rsidRPr="00E215EF">
              <w:rPr>
                <w:rFonts w:ascii="Calibri" w:eastAsia="Times New Roman" w:hAnsi="Calibri" w:cs="Calibri"/>
                <w:b/>
                <w:bCs/>
                <w:color w:val="FF0000"/>
                <w:sz w:val="18"/>
                <w:szCs w:val="18"/>
              </w:rPr>
              <w:t>Davidic Covenant</w:t>
            </w:r>
            <w:r w:rsidRPr="00E215EF">
              <w:rPr>
                <w:rFonts w:ascii="Calibri" w:eastAsia="Times New Roman" w:hAnsi="Calibri" w:cs="Calibri"/>
                <w:b/>
                <w:bCs/>
                <w:sz w:val="18"/>
                <w:szCs w:val="18"/>
              </w:rPr>
              <w:t xml:space="preserve"> – David’s Seed on the  Throne of Israel forever  </w:t>
            </w:r>
            <w:hyperlink r:id="rId39" w:history="1">
              <w:r w:rsidRPr="00E215EF">
                <w:rPr>
                  <w:rFonts w:ascii="Calibri" w:eastAsia="Times New Roman" w:hAnsi="Calibri" w:cs="Calibri"/>
                  <w:i/>
                  <w:iCs/>
                  <w:color w:val="0563C1"/>
                  <w:sz w:val="16"/>
                  <w:szCs w:val="16"/>
                  <w:u w:val="single"/>
                </w:rPr>
                <w:t>II Samuel 7</w:t>
              </w:r>
            </w:hyperlink>
            <w:r w:rsidRPr="00E215EF">
              <w:rPr>
                <w:rFonts w:ascii="Calibri" w:eastAsia="Times New Roman" w:hAnsi="Calibri" w:cs="Calibri"/>
                <w:i/>
                <w:iCs/>
                <w:color w:val="0563C1"/>
                <w:sz w:val="16"/>
                <w:szCs w:val="16"/>
                <w:u w:val="single"/>
              </w:rPr>
              <w:t>;</w:t>
            </w:r>
            <w:r w:rsidRPr="00E215EF">
              <w:rPr>
                <w:rFonts w:ascii="Times New Roman" w:eastAsia="Times New Roman" w:hAnsi="Times New Roman" w:cs="Calibri"/>
                <w:b/>
                <w:bCs/>
                <w:i/>
                <w:iCs/>
                <w:color w:val="0563C1"/>
                <w:sz w:val="16"/>
                <w:szCs w:val="16"/>
                <w:u w:val="single"/>
              </w:rPr>
              <w:t xml:space="preserve"> </w:t>
            </w:r>
            <w:hyperlink r:id="rId40" w:history="1">
              <w:r w:rsidRPr="00E215EF">
                <w:rPr>
                  <w:rFonts w:ascii="Calibri" w:eastAsia="Times New Roman" w:hAnsi="Calibri" w:cs="Calibri"/>
                  <w:i/>
                  <w:iCs/>
                  <w:color w:val="0563C1"/>
                  <w:sz w:val="16"/>
                  <w:szCs w:val="16"/>
                  <w:u w:val="single"/>
                </w:rPr>
                <w:t>Jeremiah 33</w:t>
              </w:r>
            </w:hyperlink>
            <w:r w:rsidRPr="00E215EF">
              <w:rPr>
                <w:rFonts w:ascii="Calibri" w:eastAsia="Times New Roman" w:hAnsi="Calibri" w:cs="Calibri"/>
                <w:i/>
                <w:iCs/>
                <w:sz w:val="16"/>
                <w:szCs w:val="16"/>
              </w:rPr>
              <w:t xml:space="preserve">; </w:t>
            </w:r>
            <w:hyperlink r:id="rId41" w:history="1">
              <w:r w:rsidRPr="00E215EF">
                <w:rPr>
                  <w:rFonts w:ascii="Calibri" w:eastAsia="Times New Roman" w:hAnsi="Calibri" w:cs="Calibri"/>
                  <w:i/>
                  <w:iCs/>
                  <w:color w:val="0563C1"/>
                  <w:sz w:val="16"/>
                  <w:szCs w:val="16"/>
                  <w:u w:val="single"/>
                </w:rPr>
                <w:t>31:28-34</w:t>
              </w:r>
            </w:hyperlink>
            <w:r w:rsidRPr="00E215EF">
              <w:rPr>
                <w:rFonts w:ascii="Calibri" w:eastAsia="Times New Roman" w:hAnsi="Calibri" w:cs="Calibri"/>
                <w:i/>
                <w:iCs/>
                <w:sz w:val="16"/>
                <w:szCs w:val="16"/>
              </w:rPr>
              <w:t xml:space="preserve">; </w:t>
            </w:r>
            <w:hyperlink r:id="rId42" w:history="1">
              <w:r w:rsidRPr="00E215EF">
                <w:rPr>
                  <w:rFonts w:ascii="Calibri" w:eastAsia="Times New Roman" w:hAnsi="Calibri" w:cs="Calibri"/>
                  <w:i/>
                  <w:iCs/>
                  <w:color w:val="0563C1"/>
                  <w:sz w:val="16"/>
                  <w:szCs w:val="16"/>
                  <w:u w:val="single"/>
                </w:rPr>
                <w:t>Exodus 3</w:t>
              </w:r>
            </w:hyperlink>
          </w:p>
        </w:tc>
      </w:tr>
      <w:tr w:rsidR="00643609" w:rsidRPr="00E215EF" w14:paraId="2E2645C2" w14:textId="77777777" w:rsidTr="00E62236">
        <w:trPr>
          <w:jc w:val="center"/>
        </w:trPr>
        <w:tc>
          <w:tcPr>
            <w:tcW w:w="4117" w:type="dxa"/>
            <w:tcBorders>
              <w:top w:val="single" w:sz="6" w:space="0" w:color="auto"/>
              <w:bottom w:val="single" w:sz="18" w:space="0" w:color="auto"/>
              <w:right w:val="single" w:sz="18" w:space="0" w:color="auto"/>
            </w:tcBorders>
            <w:vAlign w:val="center"/>
          </w:tcPr>
          <w:p w14:paraId="42F2E932" w14:textId="77777777" w:rsidR="00643609" w:rsidRPr="00E215EF" w:rsidRDefault="00643609" w:rsidP="00C4636D">
            <w:pPr>
              <w:spacing w:after="0" w:line="240" w:lineRule="auto"/>
              <w:rPr>
                <w:rFonts w:ascii="Calibri" w:eastAsia="Times New Roman" w:hAnsi="Calibri" w:cs="Calibri"/>
                <w:b/>
                <w:bCs/>
                <w:color w:val="FF0000"/>
                <w:sz w:val="18"/>
                <w:szCs w:val="18"/>
              </w:rPr>
            </w:pPr>
            <w:r w:rsidRPr="00E215EF">
              <w:rPr>
                <w:rFonts w:ascii="Calibri" w:eastAsia="Times New Roman" w:hAnsi="Calibri" w:cs="Calibri"/>
                <w:b/>
                <w:bCs/>
                <w:sz w:val="18"/>
                <w:szCs w:val="18"/>
              </w:rPr>
              <w:t xml:space="preserve">Promise that God will bless the world through Abraham– </w:t>
            </w:r>
            <w:r w:rsidRPr="00E215EF">
              <w:rPr>
                <w:rFonts w:ascii="Calibri" w:eastAsia="Times New Roman" w:hAnsi="Calibri" w:cs="Calibri"/>
                <w:b/>
                <w:bCs/>
                <w:color w:val="FF0000"/>
                <w:sz w:val="18"/>
                <w:szCs w:val="18"/>
              </w:rPr>
              <w:t>(World-wide Blessing through Abraham)</w:t>
            </w:r>
          </w:p>
          <w:p w14:paraId="7BE9010C" w14:textId="77777777" w:rsidR="00643609" w:rsidRPr="00E215EF" w:rsidRDefault="00643609" w:rsidP="00C4636D">
            <w:pPr>
              <w:spacing w:after="0" w:line="240" w:lineRule="auto"/>
              <w:rPr>
                <w:rFonts w:ascii="Calibri" w:eastAsia="Times New Roman" w:hAnsi="Calibri" w:cs="Calibri"/>
                <w:i/>
                <w:iCs/>
                <w:sz w:val="18"/>
                <w:szCs w:val="18"/>
              </w:rPr>
            </w:pPr>
            <w:hyperlink r:id="rId43" w:history="1">
              <w:r w:rsidRPr="00E215EF">
                <w:rPr>
                  <w:rFonts w:ascii="Calibri" w:eastAsia="Times New Roman" w:hAnsi="Calibri" w:cs="Calibri"/>
                  <w:i/>
                  <w:iCs/>
                  <w:color w:val="0563C1"/>
                  <w:sz w:val="18"/>
                  <w:szCs w:val="18"/>
                  <w:u w:val="single"/>
                </w:rPr>
                <w:t>Genesis 12:3</w:t>
              </w:r>
            </w:hyperlink>
            <w:r w:rsidRPr="00E215EF">
              <w:rPr>
                <w:rFonts w:ascii="Calibri" w:eastAsia="Times New Roman" w:hAnsi="Calibri" w:cs="Calibri"/>
                <w:i/>
                <w:iCs/>
                <w:sz w:val="18"/>
                <w:szCs w:val="18"/>
              </w:rPr>
              <w:t xml:space="preserve">; </w:t>
            </w:r>
            <w:hyperlink r:id="rId44" w:history="1">
              <w:r w:rsidRPr="00E215EF">
                <w:rPr>
                  <w:rFonts w:ascii="Calibri" w:eastAsia="Times New Roman" w:hAnsi="Calibri" w:cs="Calibri"/>
                  <w:i/>
                  <w:iCs/>
                  <w:color w:val="0563C1"/>
                  <w:sz w:val="18"/>
                  <w:szCs w:val="18"/>
                  <w:u w:val="single"/>
                </w:rPr>
                <w:t>22:1-19</w:t>
              </w:r>
            </w:hyperlink>
            <w:r w:rsidRPr="00E215EF">
              <w:rPr>
                <w:rFonts w:ascii="Calibri" w:eastAsia="Times New Roman" w:hAnsi="Calibri" w:cs="Calibri"/>
                <w:i/>
                <w:iCs/>
                <w:sz w:val="18"/>
                <w:szCs w:val="18"/>
              </w:rPr>
              <w:t xml:space="preserve"> </w:t>
            </w:r>
          </w:p>
        </w:tc>
        <w:tc>
          <w:tcPr>
            <w:tcW w:w="4451" w:type="dxa"/>
            <w:tcBorders>
              <w:top w:val="single" w:sz="6" w:space="0" w:color="auto"/>
              <w:left w:val="single" w:sz="18" w:space="0" w:color="auto"/>
              <w:bottom w:val="single" w:sz="18" w:space="0" w:color="auto"/>
            </w:tcBorders>
            <w:vAlign w:val="center"/>
          </w:tcPr>
          <w:p w14:paraId="34DA1A0D" w14:textId="22A5E7EF" w:rsidR="00643609" w:rsidRPr="00E215EF" w:rsidRDefault="00643609" w:rsidP="00C4636D">
            <w:pPr>
              <w:spacing w:after="0" w:line="240" w:lineRule="auto"/>
              <w:rPr>
                <w:rFonts w:ascii="Calibri" w:eastAsia="Times New Roman" w:hAnsi="Calibri" w:cs="Calibri"/>
                <w:sz w:val="18"/>
                <w:szCs w:val="18"/>
              </w:rPr>
            </w:pPr>
            <w:r w:rsidRPr="00E215EF">
              <w:rPr>
                <w:rFonts w:ascii="Calibri" w:eastAsia="Times New Roman" w:hAnsi="Calibri" w:cs="Calibri"/>
                <w:b/>
                <w:bCs/>
                <w:color w:val="FF0000"/>
                <w:sz w:val="18"/>
                <w:szCs w:val="18"/>
              </w:rPr>
              <w:t>New Covenant</w:t>
            </w:r>
            <w:r w:rsidRPr="00E215EF">
              <w:rPr>
                <w:rFonts w:ascii="Calibri" w:eastAsia="Times New Roman" w:hAnsi="Calibri" w:cs="Calibri"/>
                <w:b/>
                <w:bCs/>
                <w:sz w:val="18"/>
                <w:szCs w:val="18"/>
              </w:rPr>
              <w:t xml:space="preserve"> – Abraham’s Seed blesses the world – No more psychology</w:t>
            </w:r>
            <w:r w:rsidR="00E62236">
              <w:rPr>
                <w:rFonts w:ascii="Calibri" w:eastAsia="Times New Roman" w:hAnsi="Calibri" w:cs="Calibri"/>
                <w:b/>
                <w:bCs/>
                <w:sz w:val="18"/>
                <w:szCs w:val="18"/>
              </w:rPr>
              <w:t xml:space="preserve">, God’s Word </w:t>
            </w:r>
            <w:r w:rsidR="00720198">
              <w:rPr>
                <w:rFonts w:ascii="Calibri" w:eastAsia="Times New Roman" w:hAnsi="Calibri" w:cs="Calibri"/>
                <w:b/>
                <w:bCs/>
                <w:sz w:val="18"/>
                <w:szCs w:val="18"/>
              </w:rPr>
              <w:t>is</w:t>
            </w:r>
            <w:r w:rsidRPr="00E215EF">
              <w:rPr>
                <w:rFonts w:ascii="Calibri" w:eastAsia="Times New Roman" w:hAnsi="Calibri" w:cs="Calibri"/>
                <w:b/>
                <w:bCs/>
                <w:sz w:val="18"/>
                <w:szCs w:val="18"/>
              </w:rPr>
              <w:t xml:space="preserve"> </w:t>
            </w:r>
            <w:r w:rsidR="00720198">
              <w:rPr>
                <w:rFonts w:ascii="Calibri" w:eastAsia="Times New Roman" w:hAnsi="Calibri" w:cs="Calibri"/>
                <w:b/>
                <w:bCs/>
                <w:sz w:val="18"/>
                <w:szCs w:val="18"/>
              </w:rPr>
              <w:t>written in their hearts</w:t>
            </w:r>
            <w:r w:rsidRPr="00E215EF">
              <w:rPr>
                <w:rFonts w:ascii="Calibri" w:eastAsia="Times New Roman" w:hAnsi="Calibri" w:cs="Calibri"/>
                <w:b/>
                <w:bCs/>
                <w:sz w:val="18"/>
                <w:szCs w:val="18"/>
              </w:rPr>
              <w:t xml:space="preserve"> </w:t>
            </w:r>
            <w:hyperlink r:id="rId45" w:history="1">
              <w:r w:rsidRPr="00E215EF">
                <w:rPr>
                  <w:rFonts w:ascii="Calibri" w:eastAsia="Times New Roman" w:hAnsi="Calibri" w:cs="Calibri"/>
                  <w:i/>
                  <w:iCs/>
                  <w:color w:val="0563C1"/>
                  <w:sz w:val="18"/>
                  <w:szCs w:val="18"/>
                  <w:u w:val="single"/>
                </w:rPr>
                <w:t>Jere</w:t>
              </w:r>
              <w:r w:rsidRPr="00E215EF">
                <w:rPr>
                  <w:rFonts w:ascii="Calibri" w:eastAsia="Times New Roman" w:hAnsi="Calibri" w:cs="Calibri"/>
                  <w:i/>
                  <w:iCs/>
                  <w:color w:val="0563C1"/>
                  <w:sz w:val="18"/>
                  <w:szCs w:val="18"/>
                  <w:u w:val="single"/>
                </w:rPr>
                <w:t>m</w:t>
              </w:r>
              <w:r w:rsidRPr="00E215EF">
                <w:rPr>
                  <w:rFonts w:ascii="Calibri" w:eastAsia="Times New Roman" w:hAnsi="Calibri" w:cs="Calibri"/>
                  <w:i/>
                  <w:iCs/>
                  <w:color w:val="0563C1"/>
                  <w:sz w:val="18"/>
                  <w:szCs w:val="18"/>
                  <w:u w:val="single"/>
                </w:rPr>
                <w:t>iah 31</w:t>
              </w:r>
            </w:hyperlink>
            <w:r w:rsidRPr="00E215EF">
              <w:rPr>
                <w:rFonts w:ascii="Calibri" w:eastAsia="Times New Roman" w:hAnsi="Calibri" w:cs="Calibri"/>
                <w:i/>
                <w:iCs/>
                <w:sz w:val="18"/>
                <w:szCs w:val="18"/>
              </w:rPr>
              <w:t xml:space="preserve">; </w:t>
            </w:r>
            <w:hyperlink r:id="rId46" w:history="1">
              <w:r w:rsidRPr="00E215EF">
                <w:rPr>
                  <w:rFonts w:ascii="Calibri" w:eastAsia="Times New Roman" w:hAnsi="Calibri" w:cs="Calibri"/>
                  <w:i/>
                  <w:iCs/>
                  <w:color w:val="0563C1"/>
                  <w:sz w:val="18"/>
                  <w:szCs w:val="18"/>
                  <w:u w:val="single"/>
                </w:rPr>
                <w:t>Hebrews 8:1-13</w:t>
              </w:r>
            </w:hyperlink>
            <w:r w:rsidRPr="00E215EF">
              <w:rPr>
                <w:rFonts w:ascii="Calibri" w:eastAsia="Times New Roman" w:hAnsi="Calibri" w:cs="Calibri"/>
                <w:i/>
                <w:iCs/>
                <w:sz w:val="18"/>
                <w:szCs w:val="18"/>
              </w:rPr>
              <w:t xml:space="preserve">; </w:t>
            </w:r>
            <w:hyperlink r:id="rId47" w:history="1">
              <w:r w:rsidRPr="00E215EF">
                <w:rPr>
                  <w:rFonts w:ascii="Calibri" w:eastAsia="Times New Roman" w:hAnsi="Calibri" w:cs="Calibri"/>
                  <w:i/>
                  <w:iCs/>
                  <w:color w:val="0563C1"/>
                  <w:sz w:val="18"/>
                  <w:szCs w:val="18"/>
                  <w:u w:val="single"/>
                </w:rPr>
                <w:t>Luke 1:26-38</w:t>
              </w:r>
            </w:hyperlink>
            <w:r w:rsidRPr="00E215EF">
              <w:rPr>
                <w:rFonts w:ascii="Calibri" w:eastAsia="Times New Roman" w:hAnsi="Calibri" w:cs="Calibri"/>
                <w:i/>
                <w:iCs/>
                <w:sz w:val="18"/>
                <w:szCs w:val="18"/>
              </w:rPr>
              <w:t xml:space="preserve">; </w:t>
            </w:r>
            <w:hyperlink r:id="rId48" w:history="1">
              <w:r w:rsidRPr="00E215EF">
                <w:rPr>
                  <w:rFonts w:ascii="Calibri" w:eastAsia="Times New Roman" w:hAnsi="Calibri" w:cs="Calibri"/>
                  <w:i/>
                  <w:iCs/>
                  <w:color w:val="0563C1"/>
                  <w:sz w:val="18"/>
                  <w:szCs w:val="18"/>
                  <w:u w:val="single"/>
                </w:rPr>
                <w:t>Amos 9</w:t>
              </w:r>
            </w:hyperlink>
          </w:p>
        </w:tc>
      </w:tr>
      <w:tr w:rsidR="00E62236" w:rsidRPr="00E215EF" w14:paraId="51C5EC5A" w14:textId="77777777" w:rsidTr="00E62236">
        <w:trPr>
          <w:jc w:val="center"/>
        </w:trPr>
        <w:tc>
          <w:tcPr>
            <w:tcW w:w="8568" w:type="dxa"/>
            <w:gridSpan w:val="2"/>
            <w:tcBorders>
              <w:top w:val="single" w:sz="18" w:space="0" w:color="auto"/>
              <w:bottom w:val="single" w:sz="18" w:space="0" w:color="auto"/>
            </w:tcBorders>
            <w:shd w:val="clear" w:color="auto" w:fill="CAEDFB" w:themeFill="accent4" w:themeFillTint="33"/>
            <w:vAlign w:val="center"/>
          </w:tcPr>
          <w:p w14:paraId="0BFF0740" w14:textId="75083116" w:rsidR="00E62236" w:rsidRPr="00E62236" w:rsidRDefault="00E62236" w:rsidP="00C4636D">
            <w:pPr>
              <w:spacing w:after="0" w:line="240" w:lineRule="auto"/>
              <w:rPr>
                <w:rFonts w:ascii="Aptos Display" w:eastAsia="Calibri" w:hAnsi="Aptos Display" w:cs="Times New Roman"/>
                <w:b/>
                <w:bCs/>
                <w:sz w:val="22"/>
                <w:szCs w:val="22"/>
              </w:rPr>
            </w:pPr>
            <w:r>
              <w:rPr>
                <w:rFonts w:ascii="Aptos Display" w:eastAsia="Calibri" w:hAnsi="Aptos Display" w:cs="Times New Roman"/>
                <w:b/>
                <w:bCs/>
                <w:sz w:val="22"/>
                <w:szCs w:val="22"/>
              </w:rPr>
              <w:t>God alone ratified t</w:t>
            </w:r>
            <w:r w:rsidRPr="00E62236">
              <w:rPr>
                <w:rFonts w:ascii="Aptos Display" w:eastAsia="Calibri" w:hAnsi="Aptos Display" w:cs="Times New Roman"/>
                <w:b/>
                <w:bCs/>
                <w:sz w:val="22"/>
                <w:szCs w:val="22"/>
              </w:rPr>
              <w:t xml:space="preserve">he Covenant in Chapter 15– But </w:t>
            </w:r>
            <w:r>
              <w:rPr>
                <w:rFonts w:ascii="Aptos Display" w:eastAsia="Calibri" w:hAnsi="Aptos Display" w:cs="Times New Roman"/>
                <w:b/>
                <w:bCs/>
                <w:sz w:val="22"/>
                <w:szCs w:val="22"/>
              </w:rPr>
              <w:t>gave it</w:t>
            </w:r>
            <w:r w:rsidRPr="00E62236">
              <w:rPr>
                <w:rFonts w:ascii="Aptos Display" w:eastAsia="Calibri" w:hAnsi="Aptos Display" w:cs="Times New Roman"/>
                <w:b/>
                <w:bCs/>
                <w:sz w:val="22"/>
                <w:szCs w:val="22"/>
              </w:rPr>
              <w:t xml:space="preserve"> to Abraham and his Seed</w:t>
            </w:r>
            <w:r w:rsidR="00F713AB">
              <w:rPr>
                <w:rFonts w:ascii="Aptos Display" w:eastAsia="Calibri" w:hAnsi="Aptos Display" w:cs="Times New Roman"/>
                <w:b/>
                <w:bCs/>
                <w:sz w:val="22"/>
                <w:szCs w:val="22"/>
              </w:rPr>
              <w:t xml:space="preserve"> in 17</w:t>
            </w:r>
            <w:r w:rsidRPr="00E62236">
              <w:rPr>
                <w:rFonts w:ascii="Aptos Display" w:eastAsia="Calibri" w:hAnsi="Aptos Display" w:cs="Times New Roman"/>
                <w:b/>
                <w:bCs/>
                <w:sz w:val="22"/>
                <w:szCs w:val="22"/>
              </w:rPr>
              <w:t>:</w:t>
            </w:r>
          </w:p>
        </w:tc>
      </w:tr>
      <w:tr w:rsidR="00643609" w:rsidRPr="00E215EF" w14:paraId="25E3B171" w14:textId="77777777" w:rsidTr="00E62236">
        <w:trPr>
          <w:jc w:val="center"/>
        </w:trPr>
        <w:tc>
          <w:tcPr>
            <w:tcW w:w="8568" w:type="dxa"/>
            <w:gridSpan w:val="2"/>
            <w:tcBorders>
              <w:top w:val="single" w:sz="18" w:space="0" w:color="auto"/>
            </w:tcBorders>
            <w:vAlign w:val="center"/>
          </w:tcPr>
          <w:p w14:paraId="0D4EDF93" w14:textId="7BC7CAD4" w:rsidR="00643609" w:rsidRPr="00E215EF" w:rsidRDefault="00643609" w:rsidP="00C4636D">
            <w:pPr>
              <w:spacing w:after="0" w:line="240" w:lineRule="auto"/>
              <w:rPr>
                <w:rFonts w:ascii="Calibri" w:eastAsia="Calibri" w:hAnsi="Calibri" w:cs="Times New Roman"/>
                <w:sz w:val="21"/>
                <w:szCs w:val="21"/>
              </w:rPr>
            </w:pPr>
            <w:r w:rsidRPr="00E215EF">
              <w:rPr>
                <w:rFonts w:ascii="Aptos Display" w:eastAsia="Calibri" w:hAnsi="Aptos Display" w:cs="Times New Roman"/>
                <w:sz w:val="22"/>
                <w:szCs w:val="22"/>
              </w:rPr>
              <w:t xml:space="preserve">And when Abram was ninety years old and nine, the LORD appeared to Abram, and said unto him, I </w:t>
            </w:r>
            <w:r w:rsidRPr="00E215EF">
              <w:rPr>
                <w:rFonts w:ascii="Aptos Display" w:eastAsia="Calibri" w:hAnsi="Aptos Display" w:cs="Times New Roman"/>
                <w:i/>
                <w:iCs/>
                <w:sz w:val="22"/>
                <w:szCs w:val="22"/>
              </w:rPr>
              <w:t>am</w:t>
            </w:r>
            <w:r w:rsidRPr="00E215EF">
              <w:rPr>
                <w:rFonts w:ascii="Aptos Display" w:eastAsia="Calibri" w:hAnsi="Aptos Display" w:cs="Times New Roman"/>
                <w:sz w:val="22"/>
                <w:szCs w:val="22"/>
              </w:rPr>
              <w:t xml:space="preserve"> the Almighty God; walk before me, and be thou perfect. And I will make my covenant between me and thee, and will multiply thee exceedingly. And Abram fell on his face: and God talked with him, saying, As for me, behold, my covenant </w:t>
            </w:r>
            <w:r w:rsidRPr="00E215EF">
              <w:rPr>
                <w:rFonts w:ascii="Aptos Display" w:eastAsia="Calibri" w:hAnsi="Aptos Display" w:cs="Times New Roman"/>
                <w:i/>
                <w:iCs/>
                <w:sz w:val="22"/>
                <w:szCs w:val="22"/>
              </w:rPr>
              <w:t>is</w:t>
            </w:r>
            <w:r w:rsidRPr="00E215EF">
              <w:rPr>
                <w:rFonts w:ascii="Aptos Display" w:eastAsia="Calibri" w:hAnsi="Aptos Display" w:cs="Times New Roman"/>
                <w:sz w:val="22"/>
                <w:szCs w:val="22"/>
              </w:rPr>
              <w:t xml:space="preserve">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w:t>
            </w:r>
            <w:r w:rsidRPr="00E215EF">
              <w:rPr>
                <w:rFonts w:ascii="Aptos Display" w:eastAsia="Calibri" w:hAnsi="Aptos Display" w:cs="Times New Roman"/>
                <w:sz w:val="22"/>
                <w:szCs w:val="22"/>
                <w:highlight w:val="yellow"/>
              </w:rPr>
              <w:t>thee and thy seed after thee in their generations for an everlasting covenant,</w:t>
            </w:r>
            <w:r w:rsidRPr="00E215EF">
              <w:rPr>
                <w:rFonts w:ascii="Aptos Display" w:eastAsia="Calibri" w:hAnsi="Aptos Display" w:cs="Times New Roman"/>
                <w:sz w:val="22"/>
                <w:szCs w:val="22"/>
              </w:rPr>
              <w:t xml:space="preserve"> to be a God unto thee, and to thy seed after thee. And I will give unto thee, and to thy seed after thee, the land wherein thou art a stranger, all the land of Canaan, for an everlasting possession; and I will be their God. And God said unto Abraham, Thou shalt keep my covenant therefore, thou, and thy seed after thee in their generations.</w:t>
            </w:r>
            <w:r w:rsidRPr="00E215EF">
              <w:rPr>
                <w:rFonts w:ascii="Calibri" w:eastAsia="Calibri" w:hAnsi="Calibri" w:cs="Times New Roman"/>
                <w:sz w:val="21"/>
                <w:szCs w:val="21"/>
              </w:rPr>
              <w:t xml:space="preserve"> (</w:t>
            </w:r>
            <w:hyperlink r:id="rId49" w:history="1">
              <w:r w:rsidRPr="00E215EF">
                <w:rPr>
                  <w:rFonts w:ascii="Calibri" w:eastAsia="Calibri" w:hAnsi="Calibri" w:cs="Times New Roman"/>
                  <w:i/>
                  <w:iCs/>
                  <w:color w:val="0563C1"/>
                  <w:sz w:val="21"/>
                  <w:szCs w:val="21"/>
                  <w:u w:val="single"/>
                </w:rPr>
                <w:t>Genesis 17:1-9</w:t>
              </w:r>
            </w:hyperlink>
            <w:r w:rsidRPr="00E215EF">
              <w:rPr>
                <w:rFonts w:ascii="Calibri" w:eastAsia="Calibri" w:hAnsi="Calibri" w:cs="Times New Roman"/>
                <w:sz w:val="21"/>
                <w:szCs w:val="21"/>
              </w:rPr>
              <w:t>)</w:t>
            </w:r>
          </w:p>
        </w:tc>
      </w:tr>
      <w:tr w:rsidR="00643609" w:rsidRPr="00E215EF" w14:paraId="6079E45C" w14:textId="77777777" w:rsidTr="00C4636D">
        <w:trPr>
          <w:jc w:val="center"/>
        </w:trPr>
        <w:tc>
          <w:tcPr>
            <w:tcW w:w="8568" w:type="dxa"/>
            <w:gridSpan w:val="2"/>
            <w:tcBorders>
              <w:top w:val="single" w:sz="18" w:space="0" w:color="auto"/>
            </w:tcBorders>
            <w:vAlign w:val="center"/>
          </w:tcPr>
          <w:p w14:paraId="2B1B07E1" w14:textId="77777777" w:rsidR="00643609" w:rsidRPr="00E215EF" w:rsidRDefault="00643609" w:rsidP="00C4636D">
            <w:pPr>
              <w:spacing w:after="0" w:line="240" w:lineRule="auto"/>
              <w:ind w:left="288"/>
              <w:jc w:val="center"/>
              <w:rPr>
                <w:rFonts w:ascii="Calibri" w:eastAsia="Times New Roman" w:hAnsi="Calibri" w:cs="Calibri"/>
                <w:b/>
                <w:bCs/>
                <w:color w:val="FF0000"/>
                <w:sz w:val="22"/>
                <w:szCs w:val="22"/>
              </w:rPr>
            </w:pPr>
            <w:r w:rsidRPr="00E215EF">
              <w:rPr>
                <w:rFonts w:ascii="Calibri" w:eastAsia="Times New Roman" w:hAnsi="Calibri" w:cs="Calibri"/>
                <w:b/>
                <w:bCs/>
                <w:color w:val="FF0000"/>
                <w:sz w:val="22"/>
                <w:szCs w:val="22"/>
              </w:rPr>
              <w:t>Christ and the Gentiles – Scripture with foresight preached the Gospel to Abraham</w:t>
            </w:r>
          </w:p>
          <w:p w14:paraId="470A15AF" w14:textId="77777777" w:rsidR="00643609" w:rsidRPr="00E215EF" w:rsidRDefault="00643609" w:rsidP="00C4636D">
            <w:pPr>
              <w:spacing w:after="0" w:line="240" w:lineRule="auto"/>
              <w:ind w:left="288"/>
              <w:jc w:val="center"/>
              <w:rPr>
                <w:rFonts w:ascii="Calibri" w:eastAsia="Times New Roman" w:hAnsi="Calibri" w:cs="Calibri"/>
                <w:b/>
                <w:bCs/>
                <w:color w:val="FF0000"/>
                <w:sz w:val="22"/>
                <w:szCs w:val="22"/>
              </w:rPr>
            </w:pPr>
            <w:hyperlink r:id="rId50" w:history="1">
              <w:r w:rsidRPr="00E215EF">
                <w:rPr>
                  <w:rFonts w:ascii="Calibri" w:eastAsia="Times New Roman" w:hAnsi="Calibri" w:cs="Calibri"/>
                  <w:b/>
                  <w:bCs/>
                  <w:i/>
                  <w:iCs/>
                  <w:color w:val="0563C1"/>
                  <w:sz w:val="22"/>
                  <w:szCs w:val="22"/>
                  <w:u w:val="single"/>
                </w:rPr>
                <w:t>Galatians 3</w:t>
              </w:r>
            </w:hyperlink>
            <w:r w:rsidRPr="00E215EF">
              <w:rPr>
                <w:rFonts w:ascii="Calibri" w:eastAsia="Times New Roman" w:hAnsi="Calibri" w:cs="Calibri"/>
                <w:b/>
                <w:bCs/>
                <w:color w:val="FF0000"/>
                <w:sz w:val="22"/>
                <w:szCs w:val="22"/>
              </w:rPr>
              <w:t xml:space="preserve"> Interprets the Abrahamic Covenant in the New Testament</w:t>
            </w:r>
          </w:p>
          <w:p w14:paraId="68EEB755" w14:textId="77777777" w:rsidR="00643609" w:rsidRPr="00E215EF" w:rsidRDefault="00643609" w:rsidP="00C4636D">
            <w:pPr>
              <w:spacing w:after="0" w:line="240" w:lineRule="auto"/>
              <w:rPr>
                <w:rFonts w:ascii="Calibri" w:eastAsia="Times New Roman" w:hAnsi="Calibri" w:cs="Calibri"/>
                <w:b/>
                <w:bCs/>
                <w:sz w:val="18"/>
                <w:szCs w:val="18"/>
              </w:rPr>
            </w:pPr>
            <w:hyperlink r:id="rId51" w:history="1">
              <w:r w:rsidRPr="00E215EF">
                <w:rPr>
                  <w:rFonts w:ascii="Calibri" w:eastAsia="Times New Roman" w:hAnsi="Calibri" w:cs="Calibri"/>
                  <w:b/>
                  <w:bCs/>
                  <w:color w:val="0563C1"/>
                  <w:sz w:val="18"/>
                  <w:szCs w:val="18"/>
                  <w:u w:val="single"/>
                </w:rPr>
                <w:t>Galatians 3:6</w:t>
              </w:r>
            </w:hyperlink>
            <w:r w:rsidRPr="00E215EF">
              <w:rPr>
                <w:rFonts w:ascii="Calibri" w:eastAsia="Times New Roman" w:hAnsi="Calibri" w:cs="Calibri"/>
                <w:b/>
                <w:bCs/>
                <w:sz w:val="18"/>
                <w:szCs w:val="18"/>
              </w:rPr>
              <w:t xml:space="preserve"> Even as Abraham believed God, and it was accounted to him for righteousness. </w:t>
            </w:r>
          </w:p>
          <w:p w14:paraId="28FC3323" w14:textId="77777777" w:rsidR="00643609" w:rsidRPr="00E215EF" w:rsidRDefault="00643609" w:rsidP="00C4636D">
            <w:pPr>
              <w:spacing w:after="0" w:line="240" w:lineRule="auto"/>
              <w:rPr>
                <w:rFonts w:ascii="Calibri" w:eastAsia="Times New Roman" w:hAnsi="Calibri" w:cs="Calibri"/>
                <w:b/>
                <w:bCs/>
                <w:sz w:val="18"/>
                <w:szCs w:val="18"/>
              </w:rPr>
            </w:pPr>
            <w:r w:rsidRPr="00E215EF">
              <w:rPr>
                <w:rFonts w:ascii="Calibri" w:eastAsia="Times New Roman" w:hAnsi="Calibri" w:cs="Calibri"/>
                <w:b/>
                <w:bCs/>
                <w:sz w:val="18"/>
                <w:szCs w:val="18"/>
              </w:rPr>
              <w:t>Galatians 3:7 Know ye therefore that they which are of faith, the same are the children of Abraham.</w:t>
            </w:r>
          </w:p>
          <w:p w14:paraId="6E4297D5" w14:textId="77777777" w:rsidR="00643609" w:rsidRPr="00E215EF" w:rsidRDefault="00643609" w:rsidP="00C4636D">
            <w:pPr>
              <w:spacing w:after="0" w:line="240" w:lineRule="auto"/>
              <w:rPr>
                <w:rFonts w:ascii="Calibri" w:eastAsia="Times New Roman" w:hAnsi="Calibri" w:cs="Calibri"/>
                <w:b/>
                <w:bCs/>
                <w:sz w:val="18"/>
                <w:szCs w:val="18"/>
              </w:rPr>
            </w:pPr>
            <w:r w:rsidRPr="00E215EF">
              <w:rPr>
                <w:rFonts w:ascii="Calibri" w:eastAsia="Times New Roman" w:hAnsi="Calibri" w:cs="Calibri"/>
                <w:b/>
                <w:bCs/>
                <w:sz w:val="18"/>
                <w:szCs w:val="18"/>
              </w:rPr>
              <w:t>Galatians 3:8 And the scripture, foreseeing that God would justify the heathen through faith, preached before the gospel unto Abraham, saying, In thee shall all nations be blessed.</w:t>
            </w:r>
          </w:p>
          <w:p w14:paraId="0BC7C995" w14:textId="77777777" w:rsidR="00643609" w:rsidRPr="00E215EF" w:rsidRDefault="00643609" w:rsidP="00C4636D">
            <w:pPr>
              <w:spacing w:after="0" w:line="240" w:lineRule="auto"/>
              <w:rPr>
                <w:rFonts w:ascii="Calibri" w:eastAsia="Times New Roman" w:hAnsi="Calibri" w:cs="Calibri"/>
                <w:b/>
                <w:bCs/>
                <w:sz w:val="18"/>
                <w:szCs w:val="18"/>
              </w:rPr>
            </w:pPr>
            <w:r w:rsidRPr="00E215EF">
              <w:rPr>
                <w:rFonts w:ascii="Calibri" w:eastAsia="Times New Roman" w:hAnsi="Calibri" w:cs="Calibri"/>
                <w:b/>
                <w:bCs/>
                <w:sz w:val="18"/>
                <w:szCs w:val="18"/>
              </w:rPr>
              <w:t>Galatians 3:9 So then they which be of faith are blessed with faithful Abraham.</w:t>
            </w:r>
          </w:p>
          <w:p w14:paraId="0A8D0EB5" w14:textId="77777777" w:rsidR="00643609" w:rsidRPr="00E215EF" w:rsidRDefault="00643609" w:rsidP="00C4636D">
            <w:pPr>
              <w:spacing w:after="0" w:line="240" w:lineRule="auto"/>
              <w:rPr>
                <w:rFonts w:ascii="Calibri" w:eastAsia="Times New Roman" w:hAnsi="Calibri" w:cs="Calibri"/>
                <w:b/>
                <w:bCs/>
                <w:color w:val="FF0000"/>
                <w:sz w:val="20"/>
                <w:szCs w:val="20"/>
              </w:rPr>
            </w:pPr>
            <w:r w:rsidRPr="00E215EF">
              <w:rPr>
                <w:rFonts w:ascii="Calibri" w:eastAsia="Times New Roman" w:hAnsi="Calibri" w:cs="Calibri"/>
                <w:b/>
                <w:bCs/>
                <w:color w:val="FF0000"/>
                <w:sz w:val="20"/>
                <w:szCs w:val="20"/>
              </w:rPr>
              <w:t>Galatians 3:29 And if ye be Christ’s, then are ye Abraham’s seed, and heirs according to the promise.</w:t>
            </w:r>
          </w:p>
        </w:tc>
      </w:tr>
    </w:tbl>
    <w:p w14:paraId="45F60F52" w14:textId="77777777" w:rsidR="00643609" w:rsidRPr="00231731" w:rsidRDefault="00643609" w:rsidP="00231731">
      <w:pPr>
        <w:spacing w:after="0" w:line="240" w:lineRule="auto"/>
        <w:rPr>
          <w:rFonts w:ascii="Calibri" w:hAnsi="Calibri" w:cs="Calibri"/>
        </w:rPr>
      </w:pPr>
    </w:p>
    <w:sectPr w:rsidR="00643609" w:rsidRPr="00231731" w:rsidSect="00737A70">
      <w:headerReference w:type="default" r:id="rId52"/>
      <w:footerReference w:type="default" r:id="rId53"/>
      <w:pgSz w:w="12240" w:h="15840"/>
      <w:pgMar w:top="1440" w:right="1440" w:bottom="1440" w:left="1440" w:header="720" w:footer="720" w:gutter="0"/>
      <w:pgNumType w:start="19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51A9" w14:textId="77777777" w:rsidR="00D00121" w:rsidRDefault="00D00121" w:rsidP="00130807">
      <w:pPr>
        <w:spacing w:after="0" w:line="240" w:lineRule="auto"/>
      </w:pPr>
      <w:r>
        <w:separator/>
      </w:r>
    </w:p>
  </w:endnote>
  <w:endnote w:type="continuationSeparator" w:id="0">
    <w:p w14:paraId="00ABC7AE" w14:textId="77777777" w:rsidR="00D00121" w:rsidRDefault="00D00121" w:rsidP="0013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85775"/>
      <w:docPartObj>
        <w:docPartGallery w:val="Page Numbers (Bottom of Page)"/>
        <w:docPartUnique/>
      </w:docPartObj>
    </w:sdtPr>
    <w:sdtEndPr>
      <w:rPr>
        <w:noProof/>
      </w:rPr>
    </w:sdtEndPr>
    <w:sdtContent>
      <w:p w14:paraId="64D3B5CD" w14:textId="74DA5108" w:rsidR="00130807" w:rsidRDefault="00130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69C0A" w14:textId="77777777" w:rsidR="00130807" w:rsidRDefault="0013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5C27" w14:textId="77777777" w:rsidR="00D00121" w:rsidRDefault="00D00121" w:rsidP="00130807">
      <w:pPr>
        <w:spacing w:after="0" w:line="240" w:lineRule="auto"/>
      </w:pPr>
      <w:r>
        <w:separator/>
      </w:r>
    </w:p>
  </w:footnote>
  <w:footnote w:type="continuationSeparator" w:id="0">
    <w:p w14:paraId="48F66F6C" w14:textId="77777777" w:rsidR="00D00121" w:rsidRDefault="00D00121" w:rsidP="00130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1792" w14:textId="681A188C" w:rsidR="00130807" w:rsidRDefault="00130807">
    <w:pPr>
      <w:pStyle w:val="Header"/>
    </w:pPr>
    <w:r>
      <w:t>01_I Chronicles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31"/>
    <w:rsid w:val="00021D57"/>
    <w:rsid w:val="000C58EB"/>
    <w:rsid w:val="000E0601"/>
    <w:rsid w:val="0013064C"/>
    <w:rsid w:val="00130807"/>
    <w:rsid w:val="00167688"/>
    <w:rsid w:val="0017413E"/>
    <w:rsid w:val="001B19CF"/>
    <w:rsid w:val="00215EFB"/>
    <w:rsid w:val="002202AF"/>
    <w:rsid w:val="00231731"/>
    <w:rsid w:val="00297E34"/>
    <w:rsid w:val="00362B46"/>
    <w:rsid w:val="003E2292"/>
    <w:rsid w:val="00413446"/>
    <w:rsid w:val="00413DFB"/>
    <w:rsid w:val="004515B4"/>
    <w:rsid w:val="005D09F0"/>
    <w:rsid w:val="00643609"/>
    <w:rsid w:val="00663448"/>
    <w:rsid w:val="0067686B"/>
    <w:rsid w:val="00706E0F"/>
    <w:rsid w:val="00707697"/>
    <w:rsid w:val="00720198"/>
    <w:rsid w:val="00737A70"/>
    <w:rsid w:val="0076687F"/>
    <w:rsid w:val="00767531"/>
    <w:rsid w:val="00800FAC"/>
    <w:rsid w:val="0083222A"/>
    <w:rsid w:val="0091221C"/>
    <w:rsid w:val="00931655"/>
    <w:rsid w:val="009A3574"/>
    <w:rsid w:val="009B235F"/>
    <w:rsid w:val="009F3AA7"/>
    <w:rsid w:val="00A54217"/>
    <w:rsid w:val="00AD009F"/>
    <w:rsid w:val="00B55BCE"/>
    <w:rsid w:val="00B57C94"/>
    <w:rsid w:val="00BB294C"/>
    <w:rsid w:val="00C42C0A"/>
    <w:rsid w:val="00C6135F"/>
    <w:rsid w:val="00C67377"/>
    <w:rsid w:val="00CE4068"/>
    <w:rsid w:val="00D00121"/>
    <w:rsid w:val="00E215EF"/>
    <w:rsid w:val="00E62236"/>
    <w:rsid w:val="00E91AA3"/>
    <w:rsid w:val="00F713AB"/>
    <w:rsid w:val="00FC4D36"/>
    <w:rsid w:val="00FD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C427"/>
  <w15:chartTrackingRefBased/>
  <w15:docId w15:val="{5CA7204A-8396-4F5A-9E7A-EBEE26F3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01"/>
  </w:style>
  <w:style w:type="paragraph" w:styleId="Heading1">
    <w:name w:val="heading 1"/>
    <w:basedOn w:val="Normal"/>
    <w:next w:val="Normal"/>
    <w:link w:val="Heading1Char"/>
    <w:uiPriority w:val="9"/>
    <w:qFormat/>
    <w:rsid w:val="00231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731"/>
    <w:rPr>
      <w:rFonts w:eastAsiaTheme="majorEastAsia" w:cstheme="majorBidi"/>
      <w:color w:val="272727" w:themeColor="text1" w:themeTint="D8"/>
    </w:rPr>
  </w:style>
  <w:style w:type="paragraph" w:styleId="Title">
    <w:name w:val="Title"/>
    <w:basedOn w:val="Normal"/>
    <w:next w:val="Normal"/>
    <w:link w:val="TitleChar"/>
    <w:uiPriority w:val="10"/>
    <w:qFormat/>
    <w:rsid w:val="00231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731"/>
    <w:pPr>
      <w:spacing w:before="160"/>
      <w:jc w:val="center"/>
    </w:pPr>
    <w:rPr>
      <w:i/>
      <w:iCs/>
      <w:color w:val="404040" w:themeColor="text1" w:themeTint="BF"/>
    </w:rPr>
  </w:style>
  <w:style w:type="character" w:customStyle="1" w:styleId="QuoteChar">
    <w:name w:val="Quote Char"/>
    <w:basedOn w:val="DefaultParagraphFont"/>
    <w:link w:val="Quote"/>
    <w:uiPriority w:val="29"/>
    <w:rsid w:val="00231731"/>
    <w:rPr>
      <w:i/>
      <w:iCs/>
      <w:color w:val="404040" w:themeColor="text1" w:themeTint="BF"/>
    </w:rPr>
  </w:style>
  <w:style w:type="paragraph" w:styleId="ListParagraph">
    <w:name w:val="List Paragraph"/>
    <w:basedOn w:val="Normal"/>
    <w:uiPriority w:val="34"/>
    <w:qFormat/>
    <w:rsid w:val="00231731"/>
    <w:pPr>
      <w:ind w:left="720"/>
      <w:contextualSpacing/>
    </w:pPr>
  </w:style>
  <w:style w:type="character" w:styleId="IntenseEmphasis">
    <w:name w:val="Intense Emphasis"/>
    <w:basedOn w:val="DefaultParagraphFont"/>
    <w:uiPriority w:val="21"/>
    <w:qFormat/>
    <w:rsid w:val="00231731"/>
    <w:rPr>
      <w:i/>
      <w:iCs/>
      <w:color w:val="0F4761" w:themeColor="accent1" w:themeShade="BF"/>
    </w:rPr>
  </w:style>
  <w:style w:type="paragraph" w:styleId="IntenseQuote">
    <w:name w:val="Intense Quote"/>
    <w:basedOn w:val="Normal"/>
    <w:next w:val="Normal"/>
    <w:link w:val="IntenseQuoteChar"/>
    <w:uiPriority w:val="30"/>
    <w:qFormat/>
    <w:rsid w:val="00231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731"/>
    <w:rPr>
      <w:i/>
      <w:iCs/>
      <w:color w:val="0F4761" w:themeColor="accent1" w:themeShade="BF"/>
    </w:rPr>
  </w:style>
  <w:style w:type="character" w:styleId="IntenseReference">
    <w:name w:val="Intense Reference"/>
    <w:basedOn w:val="DefaultParagraphFont"/>
    <w:uiPriority w:val="32"/>
    <w:qFormat/>
    <w:rsid w:val="00231731"/>
    <w:rPr>
      <w:b/>
      <w:bCs/>
      <w:smallCaps/>
      <w:color w:val="0F4761" w:themeColor="accent1" w:themeShade="BF"/>
      <w:spacing w:val="5"/>
    </w:rPr>
  </w:style>
  <w:style w:type="table" w:customStyle="1" w:styleId="TableGrid1">
    <w:name w:val="Table Grid1"/>
    <w:basedOn w:val="TableNormal"/>
    <w:next w:val="TableGrid"/>
    <w:uiPriority w:val="39"/>
    <w:rsid w:val="0013080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807"/>
  </w:style>
  <w:style w:type="paragraph" w:styleId="Footer">
    <w:name w:val="footer"/>
    <w:basedOn w:val="Normal"/>
    <w:link w:val="FooterChar"/>
    <w:uiPriority w:val="99"/>
    <w:unhideWhenUsed/>
    <w:rsid w:val="0013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807"/>
  </w:style>
  <w:style w:type="character" w:styleId="Hyperlink">
    <w:name w:val="Hyperlink"/>
    <w:basedOn w:val="DefaultParagraphFont"/>
    <w:uiPriority w:val="99"/>
    <w:unhideWhenUsed/>
    <w:rsid w:val="000E0601"/>
    <w:rPr>
      <w:color w:val="467886" w:themeColor="hyperlink"/>
      <w:u w:val="single"/>
    </w:rPr>
  </w:style>
  <w:style w:type="character" w:styleId="UnresolvedMention">
    <w:name w:val="Unresolved Mention"/>
    <w:basedOn w:val="DefaultParagraphFont"/>
    <w:uiPriority w:val="99"/>
    <w:semiHidden/>
    <w:unhideWhenUsed/>
    <w:rsid w:val="000E0601"/>
    <w:rPr>
      <w:color w:val="605E5C"/>
      <w:shd w:val="clear" w:color="auto" w:fill="E1DFDD"/>
    </w:rPr>
  </w:style>
  <w:style w:type="paragraph" w:styleId="NoSpacing">
    <w:name w:val="No Spacing"/>
    <w:link w:val="NoSpacingChar"/>
    <w:uiPriority w:val="1"/>
    <w:qFormat/>
    <w:rsid w:val="00737A7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37A70"/>
    <w:rPr>
      <w:rFonts w:eastAsiaTheme="minorEastAsia"/>
      <w:kern w:val="0"/>
      <w:sz w:val="22"/>
      <w:szCs w:val="22"/>
      <w14:ligatures w14:val="none"/>
    </w:rPr>
  </w:style>
  <w:style w:type="paragraph" w:customStyle="1" w:styleId="FrameContentsuser">
    <w:name w:val="Frame Contents (user)"/>
    <w:basedOn w:val="Normal"/>
    <w:qFormat/>
    <w:rsid w:val="00021D57"/>
    <w:pPr>
      <w:suppressAutoHyphens/>
      <w:spacing w:after="0" w:line="240" w:lineRule="auto"/>
    </w:pPr>
    <w:rPr>
      <w:rFonts w:ascii="Calibri" w:eastAsia="Calibri" w:hAnsi="Calibri" w:cs="Noto Sans Arabic U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1chron1.1-27" TargetMode="External"/><Relationship Id="rId18" Type="http://schemas.openxmlformats.org/officeDocument/2006/relationships/hyperlink" Target="swordsearcher://bible/1chron9.1-34" TargetMode="External"/><Relationship Id="rId26" Type="http://schemas.openxmlformats.org/officeDocument/2006/relationships/hyperlink" Target="swordsearcher://bible/1chron14.9-12" TargetMode="External"/><Relationship Id="rId39" Type="http://schemas.openxmlformats.org/officeDocument/2006/relationships/hyperlink" Target="swordsearcher://bible/2sam7" TargetMode="External"/><Relationship Id="rId21" Type="http://schemas.openxmlformats.org/officeDocument/2006/relationships/hyperlink" Target="swordsearcher://bible/1chron11.1-3" TargetMode="External"/><Relationship Id="rId34" Type="http://schemas.openxmlformats.org/officeDocument/2006/relationships/hyperlink" Target="swordsearcher://bible/de30" TargetMode="External"/><Relationship Id="rId42" Type="http://schemas.openxmlformats.org/officeDocument/2006/relationships/hyperlink" Target="swordsearcher://bible/ex3" TargetMode="External"/><Relationship Id="rId47" Type="http://schemas.openxmlformats.org/officeDocument/2006/relationships/hyperlink" Target="swordsearcher://bible/luke1.26-38" TargetMode="External"/><Relationship Id="rId50" Type="http://schemas.openxmlformats.org/officeDocument/2006/relationships/hyperlink" Target="swordsearcher://bible/gal3" TargetMode="External"/><Relationship Id="rId55" Type="http://schemas.openxmlformats.org/officeDocument/2006/relationships/theme" Target="theme/theme1.xml"/><Relationship Id="rId7" Type="http://schemas.openxmlformats.org/officeDocument/2006/relationships/hyperlink" Target="swordsearcher://bible/1chron10-17" TargetMode="External"/><Relationship Id="rId12" Type="http://schemas.openxmlformats.org/officeDocument/2006/relationships/hyperlink" Target="swordsearcher://bible/1chron1.1-9:44" TargetMode="External"/><Relationship Id="rId17" Type="http://schemas.openxmlformats.org/officeDocument/2006/relationships/hyperlink" Target="swordsearcher://bible/1chron4.1-8.40" TargetMode="External"/><Relationship Id="rId25" Type="http://schemas.openxmlformats.org/officeDocument/2006/relationships/hyperlink" Target="swordsearcher://bible/1chron14.1-8" TargetMode="External"/><Relationship Id="rId33" Type="http://schemas.openxmlformats.org/officeDocument/2006/relationships/hyperlink" Target="swordsearcher://bible/gen13.14-18" TargetMode="External"/><Relationship Id="rId38" Type="http://schemas.openxmlformats.org/officeDocument/2006/relationships/hyperlink" Target="swordsearcher://bible/gen17.1-22" TargetMode="External"/><Relationship Id="rId46" Type="http://schemas.openxmlformats.org/officeDocument/2006/relationships/hyperlink" Target="swordsearcher://bible/heb8.1-13" TargetMode="External"/><Relationship Id="rId2" Type="http://schemas.openxmlformats.org/officeDocument/2006/relationships/settings" Target="settings.xml"/><Relationship Id="rId16" Type="http://schemas.openxmlformats.org/officeDocument/2006/relationships/hyperlink" Target="swordsearcher://bible/1chron3.1-24" TargetMode="External"/><Relationship Id="rId20" Type="http://schemas.openxmlformats.org/officeDocument/2006/relationships/hyperlink" Target="swordsearcher://bible/1chron10.1-14" TargetMode="External"/><Relationship Id="rId29" Type="http://schemas.openxmlformats.org/officeDocument/2006/relationships/hyperlink" Target="swordsearcher://bible/1chron16.1-43" TargetMode="External"/><Relationship Id="rId41" Type="http://schemas.openxmlformats.org/officeDocument/2006/relationships/hyperlink" Target="swordsearcher://bible/jer31.28-3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1chron29.11" TargetMode="External"/><Relationship Id="rId24" Type="http://schemas.openxmlformats.org/officeDocument/2006/relationships/hyperlink" Target="swordsearcher://bible/1chron13.2-14" TargetMode="External"/><Relationship Id="rId32" Type="http://schemas.openxmlformats.org/officeDocument/2006/relationships/hyperlink" Target="swordsearcher://bible/gen12.1-3" TargetMode="External"/><Relationship Id="rId37" Type="http://schemas.openxmlformats.org/officeDocument/2006/relationships/hyperlink" Target="swordsearcher://bible/gen13.16" TargetMode="External"/><Relationship Id="rId40" Type="http://schemas.openxmlformats.org/officeDocument/2006/relationships/hyperlink" Target="swordsearcher://bible/jer33" TargetMode="External"/><Relationship Id="rId45" Type="http://schemas.openxmlformats.org/officeDocument/2006/relationships/hyperlink" Target="swordsearcher://bible/jer31" TargetMode="External"/><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swordsearcher://bible/1chron2.1-55" TargetMode="External"/><Relationship Id="rId23" Type="http://schemas.openxmlformats.org/officeDocument/2006/relationships/hyperlink" Target="swordsearcher://bible/num4.4-15" TargetMode="External"/><Relationship Id="rId28" Type="http://schemas.openxmlformats.org/officeDocument/2006/relationships/hyperlink" Target="swordsearcher://bible/1chron15.1-29" TargetMode="External"/><Relationship Id="rId36" Type="http://schemas.openxmlformats.org/officeDocument/2006/relationships/hyperlink" Target="swordsearcher://bible/gen12.3" TargetMode="External"/><Relationship Id="rId49" Type="http://schemas.openxmlformats.org/officeDocument/2006/relationships/hyperlink" Target="swordsearcher://bible/gen17.1-9" TargetMode="External"/><Relationship Id="rId10" Type="http://schemas.openxmlformats.org/officeDocument/2006/relationships/hyperlink" Target="swordsearcher://bible/1chron17.11-14" TargetMode="External"/><Relationship Id="rId19" Type="http://schemas.openxmlformats.org/officeDocument/2006/relationships/hyperlink" Target="swordsearcher://bible/1chron9.35-44" TargetMode="External"/><Relationship Id="rId31" Type="http://schemas.openxmlformats.org/officeDocument/2006/relationships/hyperlink" Target="swordsearcher://bibleps132.1-18" TargetMode="External"/><Relationship Id="rId44" Type="http://schemas.openxmlformats.org/officeDocument/2006/relationships/hyperlink" Target="swordsearcher://bible/gen22.1-19"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swordsearcher://bible/1chron10-17" TargetMode="External"/><Relationship Id="rId14" Type="http://schemas.openxmlformats.org/officeDocument/2006/relationships/hyperlink" Target="swordsearcher://bible/1chron1.28-54" TargetMode="External"/><Relationship Id="rId22" Type="http://schemas.openxmlformats.org/officeDocument/2006/relationships/hyperlink" Target="swordsearcher://bible/1chron11.4-13.1" TargetMode="External"/><Relationship Id="rId27" Type="http://schemas.openxmlformats.org/officeDocument/2006/relationships/hyperlink" Target="swordsearcher://bible/1chron14.13-17" TargetMode="External"/><Relationship Id="rId30" Type="http://schemas.openxmlformats.org/officeDocument/2006/relationships/hyperlink" Target="swordsearcher://bible/gen17.1-27" TargetMode="External"/><Relationship Id="rId35" Type="http://schemas.openxmlformats.org/officeDocument/2006/relationships/hyperlink" Target="swordsearcher://bible/eze36" TargetMode="External"/><Relationship Id="rId43" Type="http://schemas.openxmlformats.org/officeDocument/2006/relationships/hyperlink" Target="swordsearcher://bible/gen12.3" TargetMode="External"/><Relationship Id="rId48" Type="http://schemas.openxmlformats.org/officeDocument/2006/relationships/hyperlink" Target="swordsearcher://bible/amos9.11-15" TargetMode="External"/><Relationship Id="rId8" Type="http://schemas.openxmlformats.org/officeDocument/2006/relationships/hyperlink" Target="swordsearcher://bible/gen12.1-8" TargetMode="External"/><Relationship Id="rId51" Type="http://schemas.openxmlformats.org/officeDocument/2006/relationships/hyperlink" Target="swordsearcher://bible/gal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5451</Words>
  <Characters>31074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2</cp:revision>
  <dcterms:created xsi:type="dcterms:W3CDTF">2026-04-02T19:05:00Z</dcterms:created>
  <dcterms:modified xsi:type="dcterms:W3CDTF">2026-04-02T19:05:00Z</dcterms:modified>
</cp:coreProperties>
</file>